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F7E4F" w:rsidRPr="005F7E4F" w:rsidRDefault="005F7E4F" w:rsidP="005F7E4F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5F7E4F">
        <w:rPr>
          <w:rFonts w:ascii="Times New Roman" w:hAnsi="Times New Roman" w:cs="Times New Roman"/>
          <w:b/>
          <w:bCs/>
          <w:u w:val="single"/>
        </w:rPr>
        <w:t>Sachtexte lesen und verstehen</w:t>
      </w:r>
    </w:p>
    <w:p w:rsidR="005F7E4F" w:rsidRDefault="005F7E4F"/>
    <w:p w:rsidR="005F7E4F" w:rsidRDefault="005F7E4F"/>
    <w:p w:rsidR="005F7E4F" w:rsidRDefault="005F7E4F">
      <w:r>
        <w:rPr>
          <w:noProof/>
        </w:rPr>
        <w:drawing>
          <wp:inline distT="0" distB="0" distL="0" distR="0" wp14:anchorId="1281295D" wp14:editId="001C7DDA">
            <wp:extent cx="5760085" cy="7431215"/>
            <wp:effectExtent l="0" t="0" r="5715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3" b="2"/>
                    <a:stretch/>
                  </pic:blipFill>
                  <pic:spPr bwMode="auto">
                    <a:xfrm>
                      <a:off x="0" y="0"/>
                      <a:ext cx="5764621" cy="743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E4F" w:rsidRDefault="005F7E4F"/>
    <w:p w:rsidR="005F7E4F" w:rsidRDefault="005F7E4F"/>
    <w:p w:rsidR="005F7E4F" w:rsidRDefault="005F7E4F"/>
    <w:p w:rsidR="005F7E4F" w:rsidRDefault="005F7E4F"/>
    <w:p w:rsidR="005F7E4F" w:rsidRDefault="005F7E4F"/>
    <w:p w:rsidR="00CB71C8" w:rsidRDefault="005F7E4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320" cy="4821381"/>
            <wp:effectExtent l="0" t="0" r="5715" b="508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491" cy="482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4F" w:rsidRPr="005F7E4F" w:rsidRDefault="005E028D" w:rsidP="005F7E4F">
      <w:r w:rsidRPr="005F7E4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72671" wp14:editId="58DA90BF">
                <wp:simplePos x="0" y="0"/>
                <wp:positionH relativeFrom="column">
                  <wp:posOffset>-401032</wp:posOffset>
                </wp:positionH>
                <wp:positionV relativeFrom="paragraph">
                  <wp:posOffset>221038</wp:posOffset>
                </wp:positionV>
                <wp:extent cx="6159731" cy="4106487"/>
                <wp:effectExtent l="0" t="0" r="12700" b="8890"/>
                <wp:wrapNone/>
                <wp:docPr id="3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6CB436-D134-344C-AFF4-5DF7306D95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731" cy="41064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028D" w:rsidRDefault="005E028D" w:rsidP="005E028D">
                            <w:pPr>
                              <w:tabs>
                                <w:tab w:val="num" w:pos="72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5E028D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Aufgaben:</w:t>
                            </w:r>
                          </w:p>
                          <w:p w:rsidR="005E028D" w:rsidRPr="005E028D" w:rsidRDefault="005E028D" w:rsidP="005E028D">
                            <w:pPr>
                              <w:tabs>
                                <w:tab w:val="num" w:pos="72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5F7E4F" w:rsidRPr="005F7E4F" w:rsidRDefault="005F7E4F" w:rsidP="005F7E4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Verschafft euch zunächst einen </w:t>
                            </w:r>
                            <w:r w:rsidRPr="005F7E4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Überblick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>, indem ihr den Sachtext einmal lest.</w:t>
                            </w:r>
                          </w:p>
                          <w:p w:rsidR="005F7E4F" w:rsidRPr="005F7E4F" w:rsidRDefault="005F7E4F" w:rsidP="005F7E4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Habt ihr thematische </w:t>
                            </w:r>
                            <w:r w:rsidRPr="005F7E4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Fragen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? Klärt diese. Besprecht anschließend, was das </w:t>
                            </w:r>
                            <w:r w:rsidRPr="005F7E4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Thema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 des Sachtextes ist und </w:t>
                            </w:r>
                            <w:r w:rsidRPr="005F7E4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lest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 ihn euch erneut durch.</w:t>
                            </w:r>
                          </w:p>
                          <w:p w:rsidR="005F7E4F" w:rsidRPr="005F7E4F" w:rsidRDefault="005F7E4F" w:rsidP="005F7E4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Beim zweiten Lesen markiert ihr </w:t>
                            </w:r>
                            <w:r w:rsidRPr="005F7E4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Schlüsselwörter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 farbig. Zeitgleich unterstreicht ihr alle euch </w:t>
                            </w:r>
                            <w:r w:rsidRPr="005F7E4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unbekannten Wörter / Begriffe 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>und versucht diese gemeinsam zu klären.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ab/>
                              <w:t xml:space="preserve">       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drawing>
                                <wp:inline distT="0" distB="0" distL="0" distR="0" wp14:anchorId="12A12291" wp14:editId="4AB7DBA2">
                                  <wp:extent cx="481330" cy="399011"/>
                                  <wp:effectExtent l="0" t="0" r="0" b="0"/>
                                  <wp:docPr id="13" name="Grafik 13" descr="Uhr Silhouett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2A8F66E-E3A7-C84D-B8C8-C78A65272C6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9" descr="Uhr Silhouett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2A8F66E-E3A7-C84D-B8C8-C78A65272C6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619" cy="468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Für Punkte (1) – (3) habt ihr 20 Minuten Zeit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5F7E4F" w:rsidRPr="005F7E4F" w:rsidRDefault="005F7E4F" w:rsidP="005F7E4F">
                            <w:pPr>
                              <w:pStyle w:val="Listenabsatz"/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5F7E4F" w:rsidRDefault="005F7E4F" w:rsidP="005F7E4F">
                            <w:pPr>
                              <w:ind w:firstLine="360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</w:rPr>
                            </w:pPr>
                            <w:r w:rsidRPr="005F7E4F"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</w:rPr>
                              <w:drawing>
                                <wp:inline distT="0" distB="0" distL="0" distR="0" wp14:anchorId="07D6FFF3" wp14:editId="5E25CB3E">
                                  <wp:extent cx="232757" cy="448310"/>
                                  <wp:effectExtent l="0" t="0" r="0" b="0"/>
                                  <wp:docPr id="14" name="Grafik 4" descr="Ausrufezeichen mit einfarbiger Füllu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87FF0A2-3238-E245-A0FF-9BF01E3054A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4" descr="Ausrufezeichen mit einfarbiger Füllu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87FF0A2-3238-E245-A0FF-9BF01E3054A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086" cy="466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7E4F"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</w:rPr>
                              <w:t>Zur gemeinsamen Klärung treffen wir uns nach Punkt (3) kurz im allgemeinen Video-Call!</w:t>
                            </w:r>
                          </w:p>
                          <w:p w:rsidR="005F7E4F" w:rsidRDefault="005F7E4F" w:rsidP="005F7E4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</w:rPr>
                            </w:pPr>
                          </w:p>
                          <w:p w:rsidR="005F7E4F" w:rsidRPr="005F7E4F" w:rsidRDefault="005F7E4F" w:rsidP="005F7E4F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</w:rPr>
                            </w:pPr>
                          </w:p>
                          <w:p w:rsidR="005F7E4F" w:rsidRPr="005F7E4F" w:rsidRDefault="005F7E4F" w:rsidP="005F7E4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     </w:t>
                            </w:r>
                            <w:r w:rsidRPr="005F7E4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(4) Unterteilt gemeinsam den Sachtext in </w:t>
                            </w:r>
                            <w:r w:rsidRPr="005F7E4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Sinnabschnitte</w:t>
                            </w:r>
                            <w:r w:rsidRPr="005F7E4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und gebt jedem Sinnabschnitt eine passende Überschrift. </w:t>
                            </w:r>
                          </w:p>
                          <w:p w:rsidR="005F7E4F" w:rsidRDefault="005F7E4F" w:rsidP="005F7E4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5F7E4F" w:rsidRPr="005F7E4F" w:rsidRDefault="005F7E4F" w:rsidP="005F7E4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>Fasst nun die Informationen des Sachtextes in wenigen Sätzen zusammen und beachtet dabei einen Einleitungssatz (</w:t>
                            </w:r>
                            <w:r w:rsidRPr="005F7E4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kurze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 Zusammenfassung der </w:t>
                            </w:r>
                            <w:r w:rsidRPr="005F7E4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wichtigsten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 Informationen!).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F7E4F">
                              <w:drawing>
                                <wp:inline distT="0" distB="0" distL="0" distR="0" wp14:anchorId="05C91116" wp14:editId="0DA1237B">
                                  <wp:extent cx="481330" cy="399011"/>
                                  <wp:effectExtent l="0" t="0" r="0" b="0"/>
                                  <wp:docPr id="15" name="Grafik 9" descr="Uhr Silhouett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2A8F66E-E3A7-C84D-B8C8-C78A65272C6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9" descr="Uhr Silhouett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2A8F66E-E3A7-C84D-B8C8-C78A65272C6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619" cy="468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>Für Punkte (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4) 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>– (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>5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) 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>habt ihr 15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 Minuten Zeit</w:t>
                            </w:r>
                            <w:r w:rsidRPr="005F7E4F">
                              <w:rPr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</w:p>
                          <w:p w:rsidR="005F7E4F" w:rsidRPr="005F7E4F" w:rsidRDefault="005F7E4F" w:rsidP="005F7E4F">
                            <w:pPr>
                              <w:pStyle w:val="Listenabsatz"/>
                            </w:pPr>
                          </w:p>
                          <w:p w:rsidR="005F7E4F" w:rsidRPr="005F7E4F" w:rsidRDefault="005F7E4F" w:rsidP="005F7E4F">
                            <w:pPr>
                              <w:pStyle w:val="Listenabsatz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7267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1.6pt;margin-top:17.4pt;width:485pt;height:3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" filled="f">
                <v:textbox>
                  <w:txbxContent>
                    <w:p w:rsidR="005E028D" w:rsidRDefault="005E028D" w:rsidP="005E028D">
                      <w:pPr>
                        <w:tabs>
                          <w:tab w:val="num" w:pos="720"/>
                        </w:tabs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 w:rsidRPr="005E028D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Aufgaben:</w:t>
                      </w:r>
                    </w:p>
                    <w:p w:rsidR="005E028D" w:rsidRPr="005E028D" w:rsidRDefault="005E028D" w:rsidP="005E028D">
                      <w:pPr>
                        <w:tabs>
                          <w:tab w:val="num" w:pos="720"/>
                        </w:tabs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</w:p>
                    <w:p w:rsidR="005F7E4F" w:rsidRPr="005F7E4F" w:rsidRDefault="005F7E4F" w:rsidP="005F7E4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</w:rPr>
                      </w:pP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Verschafft euch zunächst einen </w:t>
                      </w:r>
                      <w:r w:rsidRPr="005F7E4F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Überblick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>, indem ihr den Sachtext einmal lest.</w:t>
                      </w:r>
                    </w:p>
                    <w:p w:rsidR="005F7E4F" w:rsidRPr="005F7E4F" w:rsidRDefault="005F7E4F" w:rsidP="005F7E4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</w:rPr>
                      </w:pP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Habt ihr thematische </w:t>
                      </w:r>
                      <w:r w:rsidRPr="005F7E4F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Fragen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? Klärt diese. Besprecht anschließend, was das </w:t>
                      </w:r>
                      <w:r w:rsidRPr="005F7E4F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Thema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 des Sachtextes ist und </w:t>
                      </w:r>
                      <w:r w:rsidRPr="005F7E4F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lest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 ihn euch erneut durch.</w:t>
                      </w:r>
                    </w:p>
                    <w:p w:rsidR="005F7E4F" w:rsidRPr="005F7E4F" w:rsidRDefault="005F7E4F" w:rsidP="005F7E4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</w:rPr>
                      </w:pP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Beim zweiten Lesen markiert ihr </w:t>
                      </w:r>
                      <w:r w:rsidRPr="005F7E4F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Schlüsselwörter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 farbig. Zeitgleich unterstreicht ihr alle euch </w:t>
                      </w:r>
                      <w:r w:rsidRPr="005F7E4F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unbekannten Wörter / Begriffe 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>und versucht diese gemeinsam zu klären.</w:t>
                      </w:r>
                      <w:r>
                        <w:rPr>
                          <w:color w:val="000000" w:themeColor="text1"/>
                          <w:kern w:val="24"/>
                        </w:rPr>
                        <w:tab/>
                        <w:t xml:space="preserve">       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drawing>
                          <wp:inline distT="0" distB="0" distL="0" distR="0" wp14:anchorId="12A12291" wp14:editId="4AB7DBA2">
                            <wp:extent cx="481330" cy="399011"/>
                            <wp:effectExtent l="0" t="0" r="0" b="0"/>
                            <wp:docPr id="13" name="Grafik 13" descr="Uhr Silhouett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2A8F66E-E3A7-C84D-B8C8-C78A65272C6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rafik 9" descr="Uhr Silhouette">
                                      <a:extLst>
                                        <a:ext uri="{FF2B5EF4-FFF2-40B4-BE49-F238E27FC236}">
                                          <a16:creationId xmlns:a16="http://schemas.microsoft.com/office/drawing/2014/main" id="{02A8F66E-E3A7-C84D-B8C8-C78A65272C6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619" cy="468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kern w:val="24"/>
                        </w:rPr>
                        <w:t>Für Punkte (1) – (3) habt ihr 20 Minuten Zeit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5F7E4F" w:rsidRPr="005F7E4F" w:rsidRDefault="005F7E4F" w:rsidP="005F7E4F">
                      <w:pPr>
                        <w:pStyle w:val="Listenabsatz"/>
                        <w:jc w:val="both"/>
                        <w:rPr>
                          <w:rFonts w:eastAsia="Times New Roman"/>
                        </w:rPr>
                      </w:pP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5F7E4F" w:rsidRDefault="005F7E4F" w:rsidP="005F7E4F">
                      <w:pPr>
                        <w:ind w:firstLine="360"/>
                        <w:jc w:val="both"/>
                        <w:rPr>
                          <w:rFonts w:ascii="Times New Roman" w:hAnsi="Times New Roman" w:cs="Times New Roman"/>
                          <w:color w:val="FF0000"/>
                          <w:kern w:val="24"/>
                        </w:rPr>
                      </w:pPr>
                      <w:r w:rsidRPr="005F7E4F">
                        <w:rPr>
                          <w:rFonts w:ascii="Times New Roman" w:hAnsi="Times New Roman" w:cs="Times New Roman"/>
                          <w:color w:val="FF0000"/>
                          <w:kern w:val="24"/>
                        </w:rPr>
                        <w:drawing>
                          <wp:inline distT="0" distB="0" distL="0" distR="0" wp14:anchorId="07D6FFF3" wp14:editId="5E25CB3E">
                            <wp:extent cx="232757" cy="448310"/>
                            <wp:effectExtent l="0" t="0" r="0" b="0"/>
                            <wp:docPr id="14" name="Grafik 4" descr="Ausrufezeichen mit einfarbiger Füllu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87FF0A2-3238-E245-A0FF-9BF01E3054A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4" descr="Ausrufezeichen mit einfarbiger Füllung">
                                      <a:extLst>
                                        <a:ext uri="{FF2B5EF4-FFF2-40B4-BE49-F238E27FC236}">
                                          <a16:creationId xmlns:a16="http://schemas.microsoft.com/office/drawing/2014/main" id="{F87FF0A2-3238-E245-A0FF-9BF01E3054A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086" cy="466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7E4F">
                        <w:rPr>
                          <w:rFonts w:ascii="Times New Roman" w:hAnsi="Times New Roman" w:cs="Times New Roman"/>
                          <w:color w:val="FF0000"/>
                          <w:kern w:val="24"/>
                        </w:rPr>
                        <w:t>Zur gemeinsamen Klärung treffen wir uns nach Punkt (3) kurz im allgemeinen Video-Call!</w:t>
                      </w:r>
                    </w:p>
                    <w:p w:rsidR="005F7E4F" w:rsidRDefault="005F7E4F" w:rsidP="005F7E4F">
                      <w:pPr>
                        <w:jc w:val="both"/>
                        <w:rPr>
                          <w:rFonts w:ascii="Times New Roman" w:hAnsi="Times New Roman" w:cs="Times New Roman"/>
                          <w:color w:val="FF0000"/>
                          <w:kern w:val="24"/>
                        </w:rPr>
                      </w:pPr>
                    </w:p>
                    <w:p w:rsidR="005F7E4F" w:rsidRPr="005F7E4F" w:rsidRDefault="005F7E4F" w:rsidP="005F7E4F">
                      <w:pPr>
                        <w:jc w:val="both"/>
                        <w:rPr>
                          <w:rFonts w:ascii="Times New Roman" w:eastAsiaTheme="minorEastAsia" w:hAnsi="Times New Roman" w:cs="Times New Roman"/>
                        </w:rPr>
                      </w:pPr>
                    </w:p>
                    <w:p w:rsidR="005F7E4F" w:rsidRPr="005F7E4F" w:rsidRDefault="005F7E4F" w:rsidP="005F7E4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     </w:t>
                      </w:r>
                      <w:r w:rsidRPr="005F7E4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(4) Unterteilt gemeinsam den Sachtext in </w:t>
                      </w:r>
                      <w:r w:rsidRPr="005F7E4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Sinnabschnitte</w:t>
                      </w:r>
                      <w:r w:rsidRPr="005F7E4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und gebt jedem Sinnabschnitt eine passende Überschrift. </w:t>
                      </w:r>
                    </w:p>
                    <w:p w:rsidR="005F7E4F" w:rsidRDefault="005F7E4F" w:rsidP="005F7E4F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:rsidR="005F7E4F" w:rsidRPr="005F7E4F" w:rsidRDefault="005F7E4F" w:rsidP="005F7E4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eastAsia="Times New Roman"/>
                        </w:rPr>
                      </w:pPr>
                      <w:r w:rsidRPr="005F7E4F">
                        <w:rPr>
                          <w:color w:val="000000" w:themeColor="text1"/>
                          <w:kern w:val="24"/>
                        </w:rPr>
                        <w:t>Fasst nun die Informationen des Sachtextes in wenigen Sätzen zusammen und beachtet dabei einen Einleitungssatz (</w:t>
                      </w:r>
                      <w:r w:rsidRPr="005F7E4F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kurze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 Zusammenfassung der </w:t>
                      </w:r>
                      <w:r w:rsidRPr="005F7E4F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wichtigsten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 Informationen!).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F7E4F">
                        <w:drawing>
                          <wp:inline distT="0" distB="0" distL="0" distR="0" wp14:anchorId="05C91116" wp14:editId="0DA1237B">
                            <wp:extent cx="481330" cy="399011"/>
                            <wp:effectExtent l="0" t="0" r="0" b="0"/>
                            <wp:docPr id="15" name="Grafik 9" descr="Uhr Silhouett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2A8F66E-E3A7-C84D-B8C8-C78A65272C6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rafik 9" descr="Uhr Silhouette">
                                      <a:extLst>
                                        <a:ext uri="{FF2B5EF4-FFF2-40B4-BE49-F238E27FC236}">
                                          <a16:creationId xmlns:a16="http://schemas.microsoft.com/office/drawing/2014/main" id="{02A8F66E-E3A7-C84D-B8C8-C78A65272C6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619" cy="468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>Für Punkte (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4) 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>– (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>5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) 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>habt ihr 15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 Minuten Zeit</w:t>
                      </w:r>
                      <w:r w:rsidRPr="005F7E4F">
                        <w:rPr>
                          <w:color w:val="000000" w:themeColor="text1"/>
                          <w:kern w:val="24"/>
                        </w:rPr>
                        <w:t xml:space="preserve">. </w:t>
                      </w:r>
                    </w:p>
                    <w:p w:rsidR="005F7E4F" w:rsidRPr="005F7E4F" w:rsidRDefault="005F7E4F" w:rsidP="005F7E4F">
                      <w:pPr>
                        <w:pStyle w:val="Listenabsatz"/>
                      </w:pPr>
                    </w:p>
                    <w:p w:rsidR="005F7E4F" w:rsidRPr="005F7E4F" w:rsidRDefault="005F7E4F" w:rsidP="005F7E4F">
                      <w:pPr>
                        <w:pStyle w:val="Listenabsatz"/>
                      </w:pPr>
                    </w:p>
                  </w:txbxContent>
                </v:textbox>
              </v:shape>
            </w:pict>
          </mc:Fallback>
        </mc:AlternateContent>
      </w:r>
    </w:p>
    <w:p w:rsidR="005F7E4F" w:rsidRPr="005F7E4F" w:rsidRDefault="005F7E4F" w:rsidP="005F7E4F"/>
    <w:p w:rsidR="005F7E4F" w:rsidRPr="005F7E4F" w:rsidRDefault="005F7E4F" w:rsidP="005F7E4F"/>
    <w:p w:rsidR="005F7E4F" w:rsidRPr="005F7E4F" w:rsidRDefault="005F7E4F" w:rsidP="005F7E4F"/>
    <w:p w:rsidR="005F7E4F" w:rsidRPr="005F7E4F" w:rsidRDefault="005F7E4F" w:rsidP="005F7E4F"/>
    <w:p w:rsidR="005F7E4F" w:rsidRDefault="005F7E4F" w:rsidP="005F7E4F">
      <w:pPr>
        <w:rPr>
          <w:noProof/>
        </w:rPr>
      </w:pPr>
    </w:p>
    <w:p w:rsidR="005F7E4F" w:rsidRPr="005F7E4F" w:rsidRDefault="005F7E4F" w:rsidP="005F7E4F">
      <w:pPr>
        <w:tabs>
          <w:tab w:val="left" w:pos="3980"/>
        </w:tabs>
      </w:pPr>
      <w:r>
        <w:tab/>
      </w:r>
    </w:p>
    <w:sectPr w:rsidR="005F7E4F" w:rsidRPr="005F7E4F">
      <w:headerReference w:type="default" r:id="rId13"/>
      <w:footerReference w:type="even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538CB" w:rsidRDefault="00D538CB" w:rsidP="005F7E4F">
      <w:r>
        <w:separator/>
      </w:r>
    </w:p>
  </w:endnote>
  <w:endnote w:type="continuationSeparator" w:id="0">
    <w:p w:rsidR="00D538CB" w:rsidRDefault="00D538CB" w:rsidP="005F7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147528193"/>
      <w:docPartObj>
        <w:docPartGallery w:val="Page Numbers (Bottom of Page)"/>
        <w:docPartUnique/>
      </w:docPartObj>
    </w:sdtPr>
    <w:sdtContent>
      <w:p w:rsidR="005E028D" w:rsidRDefault="005E028D" w:rsidP="00B65A0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5E028D" w:rsidRDefault="005E028D" w:rsidP="005E028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686980368"/>
      <w:docPartObj>
        <w:docPartGallery w:val="Page Numbers (Bottom of Page)"/>
        <w:docPartUnique/>
      </w:docPartObj>
    </w:sdtPr>
    <w:sdtContent>
      <w:p w:rsidR="005E028D" w:rsidRDefault="005E028D" w:rsidP="00B65A0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5E028D" w:rsidRDefault="005E028D" w:rsidP="005E028D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538CB" w:rsidRDefault="00D538CB" w:rsidP="005F7E4F">
      <w:r>
        <w:separator/>
      </w:r>
    </w:p>
  </w:footnote>
  <w:footnote w:type="continuationSeparator" w:id="0">
    <w:p w:rsidR="00D538CB" w:rsidRDefault="00D538CB" w:rsidP="005F7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7E4F" w:rsidRPr="005F7E4F" w:rsidRDefault="005F7E4F">
    <w:pPr>
      <w:pStyle w:val="Kopfzeile"/>
      <w:rPr>
        <w:rFonts w:ascii="Times New Roman" w:hAnsi="Times New Roman" w:cs="Times New Roman"/>
        <w:sz w:val="20"/>
        <w:szCs w:val="20"/>
      </w:rPr>
    </w:pPr>
    <w:r w:rsidRPr="005F7E4F">
      <w:rPr>
        <w:rFonts w:ascii="Times New Roman" w:hAnsi="Times New Roman" w:cs="Times New Roman"/>
        <w:sz w:val="20"/>
        <w:szCs w:val="20"/>
      </w:rPr>
      <w:t>7a D (Amr)</w:t>
    </w:r>
    <w:r w:rsidRPr="005F7E4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5F7E4F">
      <w:rPr>
        <w:rFonts w:ascii="Times New Roman" w:hAnsi="Times New Roman" w:cs="Times New Roman"/>
        <w:sz w:val="20"/>
        <w:szCs w:val="20"/>
      </w:rPr>
      <w:t>Sachtexte untersuchen</w:t>
    </w:r>
    <w:r w:rsidRPr="005F7E4F">
      <w:rPr>
        <w:rFonts w:ascii="Times New Roman" w:hAnsi="Times New Roman" w:cs="Times New Roman"/>
        <w:sz w:val="20"/>
        <w:szCs w:val="20"/>
      </w:rPr>
      <w:ptab w:relativeTo="margin" w:alignment="right" w:leader="none"/>
    </w:r>
    <w:r w:rsidRPr="005F7E4F">
      <w:rPr>
        <w:rFonts w:ascii="Times New Roman" w:hAnsi="Times New Roman" w:cs="Times New Roman"/>
        <w:sz w:val="20"/>
        <w:szCs w:val="20"/>
      </w:rPr>
      <w:t>14.01.21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EF3069"/>
    <w:multiLevelType w:val="hybridMultilevel"/>
    <w:tmpl w:val="AF9A58F2"/>
    <w:lvl w:ilvl="0" w:tplc="D17C372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6D204AC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91AAA0E4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D4CC0D54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C5EC679A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D7100C94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E28CCAFE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1E7A8882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60A8A3DC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B4700D"/>
    <w:multiLevelType w:val="hybridMultilevel"/>
    <w:tmpl w:val="AF9A58F2"/>
    <w:lvl w:ilvl="0" w:tplc="D17C372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6D204AC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91AAA0E4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D4CC0D54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C5EC679A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D7100C94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E28CCAFE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1E7A8882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60A8A3DC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0203F3"/>
    <w:multiLevelType w:val="hybridMultilevel"/>
    <w:tmpl w:val="47168EAE"/>
    <w:lvl w:ilvl="0" w:tplc="63B0DCDA">
      <w:start w:val="5"/>
      <w:numFmt w:val="decimal"/>
      <w:lvlText w:val="(%1)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E4F"/>
    <w:rsid w:val="00246036"/>
    <w:rsid w:val="005E028D"/>
    <w:rsid w:val="005F7E4F"/>
    <w:rsid w:val="00704A1B"/>
    <w:rsid w:val="00D5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5347E"/>
  <w15:chartTrackingRefBased/>
  <w15:docId w15:val="{4F4EB97E-A7E2-674D-B9D5-8D3DC6585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7E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F7E4F"/>
  </w:style>
  <w:style w:type="paragraph" w:styleId="Fuzeile">
    <w:name w:val="footer"/>
    <w:basedOn w:val="Standard"/>
    <w:link w:val="FuzeileZchn"/>
    <w:uiPriority w:val="99"/>
    <w:unhideWhenUsed/>
    <w:rsid w:val="005F7E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F7E4F"/>
  </w:style>
  <w:style w:type="paragraph" w:styleId="Listenabsatz">
    <w:name w:val="List Paragraph"/>
    <w:basedOn w:val="Standard"/>
    <w:uiPriority w:val="34"/>
    <w:qFormat/>
    <w:rsid w:val="005F7E4F"/>
    <w:pPr>
      <w:ind w:left="720"/>
      <w:contextualSpacing/>
    </w:pPr>
    <w:rPr>
      <w:rFonts w:ascii="Times New Roman" w:eastAsiaTheme="minorEastAsia" w:hAnsi="Times New Roman" w:cs="Times New Roman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5F7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44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Amrhein</dc:creator>
  <cp:keywords/>
  <dc:description/>
  <cp:lastModifiedBy>Viktoria Amrhein</cp:lastModifiedBy>
  <cp:revision>2</cp:revision>
  <dcterms:created xsi:type="dcterms:W3CDTF">2021-01-13T18:41:00Z</dcterms:created>
  <dcterms:modified xsi:type="dcterms:W3CDTF">2021-01-13T18:53:00Z</dcterms:modified>
</cp:coreProperties>
</file>