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3C6A3133" w:rsidR="008734A5" w:rsidRPr="00453BDE" w:rsidRDefault="00453BDE" w:rsidP="007F1499">
      <w:pPr>
        <w:suppressLineNumbers/>
        <w:tabs>
          <w:tab w:val="right" w:pos="9064"/>
        </w:tabs>
        <w:jc w:val="both"/>
        <w:rPr>
          <w:b/>
          <w:i/>
          <w:color w:val="000000" w:themeColor="text1"/>
          <w:sz w:val="26"/>
          <w:szCs w:val="26"/>
          <w:u w:val="single"/>
        </w:rPr>
      </w:pPr>
      <w:r w:rsidRPr="00453BDE">
        <w:rPr>
          <w:b/>
          <w:color w:val="000000" w:themeColor="text1"/>
          <w:sz w:val="26"/>
          <w:szCs w:val="26"/>
          <w:u w:val="single"/>
        </w:rPr>
        <w:t>Fachwissenschaftler urteilen – Warum stimmten immer mehr Menschen Hitler zu?</w:t>
      </w:r>
      <w:r w:rsidR="007A61F6" w:rsidRPr="00453BDE">
        <w:rPr>
          <w:b/>
          <w:color w:val="000000" w:themeColor="text1"/>
          <w:sz w:val="26"/>
          <w:szCs w:val="26"/>
          <w:u w:val="single"/>
        </w:rPr>
        <w:tab/>
        <w:t xml:space="preserve"> </w:t>
      </w:r>
    </w:p>
    <w:p w14:paraId="43416BE9" w14:textId="3935F08B" w:rsidR="007A61F6" w:rsidRDefault="007A61F6" w:rsidP="007F1499">
      <w:pPr>
        <w:suppressLineNumbers/>
      </w:pPr>
    </w:p>
    <w:p w14:paraId="3DA73BED" w14:textId="5BDF3C44" w:rsidR="00827DDF" w:rsidRDefault="00827DDF" w:rsidP="007F1499">
      <w:pPr>
        <w:pStyle w:val="StandardWeb"/>
        <w:suppressLineNumbers/>
        <w:spacing w:before="120" w:beforeAutospacing="0" w:after="120" w:afterAutospacing="0"/>
        <w:jc w:val="both"/>
        <w:rPr>
          <w:rFonts w:asciiTheme="minorHAnsi" w:hAnsiTheme="minorHAnsi" w:cs="Arial"/>
          <w:b/>
          <w:bCs/>
          <w:i/>
          <w:iCs/>
          <w:color w:val="000000" w:themeColor="text1"/>
          <w:sz w:val="20"/>
          <w:szCs w:val="20"/>
        </w:rPr>
      </w:pPr>
      <w:r>
        <w:rPr>
          <w:rFonts w:asciiTheme="minorHAnsi" w:hAnsiTheme="minorHAnsi" w:cs="Arial"/>
          <w:b/>
          <w:bCs/>
          <w:i/>
          <w:iCs/>
          <w:color w:val="000000" w:themeColor="text1"/>
          <w:sz w:val="20"/>
          <w:szCs w:val="20"/>
        </w:rPr>
        <w:t xml:space="preserve">Die meisten Historiker sind </w:t>
      </w:r>
      <w:r w:rsidR="00443253">
        <w:rPr>
          <w:rFonts w:asciiTheme="minorHAnsi" w:hAnsiTheme="minorHAnsi" w:cs="Arial"/>
          <w:b/>
          <w:bCs/>
          <w:i/>
          <w:iCs/>
          <w:color w:val="000000" w:themeColor="text1"/>
          <w:sz w:val="20"/>
          <w:szCs w:val="20"/>
        </w:rPr>
        <w:t xml:space="preserve">sich </w:t>
      </w:r>
      <w:r>
        <w:rPr>
          <w:rFonts w:asciiTheme="minorHAnsi" w:hAnsiTheme="minorHAnsi" w:cs="Arial"/>
          <w:b/>
          <w:bCs/>
          <w:i/>
          <w:iCs/>
          <w:color w:val="000000" w:themeColor="text1"/>
          <w:sz w:val="20"/>
          <w:szCs w:val="20"/>
        </w:rPr>
        <w:t xml:space="preserve">einig, dass der Siegeszug der Nationalsozialisten nach dem „Tag der Machtergreifung“ erst richtig einsetzte und dass 1933 eine zweite Aufstiegsphase begann, die mindestens bis 1939 reichte. Historiker sprechen von einem massenhaften Einverständnis oder einer „Diktatur mit dem Volk“. </w:t>
      </w:r>
      <w:r w:rsidR="00443253">
        <w:rPr>
          <w:rFonts w:asciiTheme="minorHAnsi" w:hAnsiTheme="minorHAnsi" w:cs="Arial"/>
          <w:b/>
          <w:bCs/>
          <w:i/>
          <w:iCs/>
          <w:color w:val="000000" w:themeColor="text1"/>
          <w:sz w:val="20"/>
          <w:szCs w:val="20"/>
        </w:rPr>
        <w:t>Uneinig</w:t>
      </w:r>
      <w:r>
        <w:rPr>
          <w:rFonts w:asciiTheme="minorHAnsi" w:hAnsiTheme="minorHAnsi" w:cs="Arial"/>
          <w:b/>
          <w:bCs/>
          <w:i/>
          <w:iCs/>
          <w:color w:val="000000" w:themeColor="text1"/>
          <w:sz w:val="20"/>
          <w:szCs w:val="20"/>
        </w:rPr>
        <w:t xml:space="preserve"> sind sie sich</w:t>
      </w:r>
      <w:r w:rsidR="00443253">
        <w:rPr>
          <w:rFonts w:asciiTheme="minorHAnsi" w:hAnsiTheme="minorHAnsi" w:cs="Arial"/>
          <w:b/>
          <w:bCs/>
          <w:i/>
          <w:iCs/>
          <w:color w:val="000000" w:themeColor="text1"/>
          <w:sz w:val="20"/>
          <w:szCs w:val="20"/>
        </w:rPr>
        <w:t xml:space="preserve"> jedoch</w:t>
      </w:r>
      <w:r>
        <w:rPr>
          <w:rFonts w:asciiTheme="minorHAnsi" w:hAnsiTheme="minorHAnsi" w:cs="Arial"/>
          <w:b/>
          <w:bCs/>
          <w:i/>
          <w:iCs/>
          <w:color w:val="000000" w:themeColor="text1"/>
          <w:sz w:val="20"/>
          <w:szCs w:val="20"/>
        </w:rPr>
        <w:t xml:space="preserve"> über die Gründe für diesen Zugewinn an Zustimmung. </w:t>
      </w:r>
    </w:p>
    <w:p w14:paraId="4C4830E9" w14:textId="563EAE08" w:rsidR="00D12BC7" w:rsidRPr="00D12BC7" w:rsidRDefault="00D12BC7" w:rsidP="007F1499">
      <w:pPr>
        <w:pStyle w:val="StandardWeb"/>
        <w:suppressLineNumbers/>
        <w:spacing w:before="120" w:beforeAutospacing="0" w:after="120" w:afterAutospacing="0"/>
        <w:jc w:val="both"/>
        <w:rPr>
          <w:rFonts w:asciiTheme="minorHAnsi" w:hAnsiTheme="minorHAnsi"/>
          <w:i/>
          <w:iCs/>
          <w:color w:val="000000" w:themeColor="text1"/>
          <w:sz w:val="20"/>
          <w:szCs w:val="20"/>
        </w:rPr>
      </w:pPr>
      <w:r>
        <w:rPr>
          <w:noProof/>
        </w:rPr>
        <w:drawing>
          <wp:anchor distT="0" distB="0" distL="114300" distR="114300" simplePos="0" relativeHeight="251671552" behindDoc="1" locked="0" layoutInCell="1" allowOverlap="1" wp14:anchorId="56ACEC07" wp14:editId="428E3093">
            <wp:simplePos x="0" y="0"/>
            <wp:positionH relativeFrom="column">
              <wp:posOffset>4792980</wp:posOffset>
            </wp:positionH>
            <wp:positionV relativeFrom="paragraph">
              <wp:posOffset>33161</wp:posOffset>
            </wp:positionV>
            <wp:extent cx="952500" cy="952500"/>
            <wp:effectExtent l="0" t="0" r="0" b="0"/>
            <wp:wrapTight wrapText="bothSides">
              <wp:wrapPolygon edited="0">
                <wp:start x="0" y="0"/>
                <wp:lineTo x="0" y="21312"/>
                <wp:lineTo x="21312" y="21312"/>
                <wp:lineTo x="21312" y="0"/>
                <wp:lineTo x="0" y="0"/>
              </wp:wrapPolygon>
            </wp:wrapTight>
            <wp:docPr id="4" name="Grafik 4" descr="Ein Bild, das Mann, Person, Wand,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ann, Person, Wand, Anzug enthält.&#10;&#10;Automatisch generierte Beschreibu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D12BC7">
        <w:rPr>
          <w:rFonts w:asciiTheme="minorHAnsi" w:hAnsiTheme="minorHAnsi" w:cs="Arial"/>
          <w:b/>
          <w:bCs/>
          <w:i/>
          <w:iCs/>
          <w:color w:val="000000" w:themeColor="text1"/>
          <w:sz w:val="20"/>
          <w:szCs w:val="20"/>
        </w:rPr>
        <w:t>Klaus Bergmann</w:t>
      </w:r>
      <w:r w:rsidRPr="00D12BC7">
        <w:rPr>
          <w:rStyle w:val="apple-converted-space"/>
          <w:rFonts w:asciiTheme="minorHAnsi" w:hAnsiTheme="minorHAnsi" w:cs="Arial"/>
          <w:i/>
          <w:iCs/>
          <w:color w:val="000000" w:themeColor="text1"/>
          <w:sz w:val="20"/>
          <w:szCs w:val="20"/>
        </w:rPr>
        <w:t> </w:t>
      </w:r>
      <w:r w:rsidRPr="00D12BC7">
        <w:rPr>
          <w:rFonts w:asciiTheme="minorHAnsi" w:hAnsiTheme="minorHAnsi" w:cs="Arial"/>
          <w:i/>
          <w:iCs/>
          <w:color w:val="000000" w:themeColor="text1"/>
          <w:sz w:val="20"/>
          <w:szCs w:val="20"/>
        </w:rPr>
        <w:t>(*</w:t>
      </w:r>
      <w:r w:rsidRPr="00D12BC7">
        <w:rPr>
          <w:rStyle w:val="apple-converted-space"/>
          <w:rFonts w:asciiTheme="minorHAnsi" w:hAnsiTheme="minorHAnsi" w:cs="Arial"/>
          <w:i/>
          <w:iCs/>
          <w:color w:val="000000" w:themeColor="text1"/>
          <w:sz w:val="20"/>
          <w:szCs w:val="20"/>
        </w:rPr>
        <w:t> </w:t>
      </w:r>
      <w:hyperlink r:id="rId10" w:tooltip="23. Februar" w:history="1">
        <w:r w:rsidRPr="00D12BC7">
          <w:rPr>
            <w:rStyle w:val="Hyperlink"/>
            <w:rFonts w:asciiTheme="minorHAnsi" w:hAnsiTheme="minorHAnsi" w:cs="Arial"/>
            <w:i/>
            <w:iCs/>
            <w:color w:val="000000" w:themeColor="text1"/>
            <w:sz w:val="20"/>
            <w:szCs w:val="20"/>
            <w:u w:val="none"/>
          </w:rPr>
          <w:t>23. Februar</w:t>
        </w:r>
      </w:hyperlink>
      <w:r w:rsidRPr="00D12BC7">
        <w:rPr>
          <w:rStyle w:val="apple-converted-space"/>
          <w:rFonts w:asciiTheme="minorHAnsi" w:hAnsiTheme="minorHAnsi" w:cs="Arial"/>
          <w:i/>
          <w:iCs/>
          <w:color w:val="000000" w:themeColor="text1"/>
          <w:sz w:val="20"/>
          <w:szCs w:val="20"/>
        </w:rPr>
        <w:t> </w:t>
      </w:r>
      <w:hyperlink r:id="rId11" w:tooltip="1938" w:history="1">
        <w:r w:rsidRPr="00D12BC7">
          <w:rPr>
            <w:rStyle w:val="Hyperlink"/>
            <w:rFonts w:asciiTheme="minorHAnsi" w:hAnsiTheme="minorHAnsi" w:cs="Arial"/>
            <w:i/>
            <w:iCs/>
            <w:color w:val="000000" w:themeColor="text1"/>
            <w:sz w:val="20"/>
            <w:szCs w:val="20"/>
            <w:u w:val="none"/>
          </w:rPr>
          <w:t>1938</w:t>
        </w:r>
      </w:hyperlink>
      <w:r w:rsidRPr="00D12BC7">
        <w:rPr>
          <w:rStyle w:val="apple-converted-space"/>
          <w:rFonts w:asciiTheme="minorHAnsi" w:hAnsiTheme="minorHAnsi" w:cs="Arial"/>
          <w:i/>
          <w:iCs/>
          <w:color w:val="000000" w:themeColor="text1"/>
          <w:sz w:val="20"/>
          <w:szCs w:val="20"/>
        </w:rPr>
        <w:t> </w:t>
      </w:r>
      <w:r w:rsidRPr="00D12BC7">
        <w:rPr>
          <w:rFonts w:asciiTheme="minorHAnsi" w:hAnsiTheme="minorHAnsi" w:cs="Arial"/>
          <w:i/>
          <w:iCs/>
          <w:color w:val="000000" w:themeColor="text1"/>
          <w:sz w:val="20"/>
          <w:szCs w:val="20"/>
        </w:rPr>
        <w:t>in</w:t>
      </w:r>
      <w:r w:rsidRPr="00D12BC7">
        <w:rPr>
          <w:rStyle w:val="apple-converted-space"/>
          <w:rFonts w:asciiTheme="minorHAnsi" w:hAnsiTheme="minorHAnsi" w:cs="Arial"/>
          <w:i/>
          <w:iCs/>
          <w:color w:val="000000" w:themeColor="text1"/>
          <w:sz w:val="20"/>
          <w:szCs w:val="20"/>
        </w:rPr>
        <w:t> </w:t>
      </w:r>
      <w:hyperlink r:id="rId12" w:tooltip="Essen" w:history="1">
        <w:r w:rsidRPr="00D12BC7">
          <w:rPr>
            <w:rStyle w:val="Hyperlink"/>
            <w:rFonts w:asciiTheme="minorHAnsi" w:hAnsiTheme="minorHAnsi" w:cs="Arial"/>
            <w:i/>
            <w:iCs/>
            <w:color w:val="000000" w:themeColor="text1"/>
            <w:sz w:val="20"/>
            <w:szCs w:val="20"/>
            <w:u w:val="none"/>
          </w:rPr>
          <w:t>Essen</w:t>
        </w:r>
      </w:hyperlink>
      <w:r w:rsidRPr="00D12BC7">
        <w:rPr>
          <w:rFonts w:asciiTheme="minorHAnsi" w:hAnsiTheme="minorHAnsi" w:cs="Arial"/>
          <w:i/>
          <w:iCs/>
          <w:color w:val="000000" w:themeColor="text1"/>
          <w:sz w:val="20"/>
          <w:szCs w:val="20"/>
        </w:rPr>
        <w:t>; †</w:t>
      </w:r>
      <w:r w:rsidRPr="00D12BC7">
        <w:rPr>
          <w:rStyle w:val="apple-converted-space"/>
          <w:rFonts w:asciiTheme="minorHAnsi" w:hAnsiTheme="minorHAnsi" w:cs="Arial"/>
          <w:i/>
          <w:iCs/>
          <w:color w:val="000000" w:themeColor="text1"/>
          <w:sz w:val="20"/>
          <w:szCs w:val="20"/>
        </w:rPr>
        <w:t> </w:t>
      </w:r>
      <w:hyperlink r:id="rId13" w:tooltip="18. November" w:history="1">
        <w:r w:rsidRPr="00D12BC7">
          <w:rPr>
            <w:rStyle w:val="Hyperlink"/>
            <w:rFonts w:asciiTheme="minorHAnsi" w:hAnsiTheme="minorHAnsi" w:cs="Arial"/>
            <w:i/>
            <w:iCs/>
            <w:color w:val="000000" w:themeColor="text1"/>
            <w:sz w:val="20"/>
            <w:szCs w:val="20"/>
            <w:u w:val="none"/>
          </w:rPr>
          <w:t>18. November</w:t>
        </w:r>
      </w:hyperlink>
      <w:r w:rsidRPr="00D12BC7">
        <w:rPr>
          <w:rStyle w:val="apple-converted-space"/>
          <w:rFonts w:asciiTheme="minorHAnsi" w:hAnsiTheme="minorHAnsi" w:cs="Arial"/>
          <w:i/>
          <w:iCs/>
          <w:color w:val="000000" w:themeColor="text1"/>
          <w:sz w:val="20"/>
          <w:szCs w:val="20"/>
        </w:rPr>
        <w:t> </w:t>
      </w:r>
      <w:hyperlink r:id="rId14" w:tooltip="2002" w:history="1">
        <w:r w:rsidRPr="00D12BC7">
          <w:rPr>
            <w:rStyle w:val="Hyperlink"/>
            <w:rFonts w:asciiTheme="minorHAnsi" w:hAnsiTheme="minorHAnsi" w:cs="Arial"/>
            <w:i/>
            <w:iCs/>
            <w:color w:val="000000" w:themeColor="text1"/>
            <w:sz w:val="20"/>
            <w:szCs w:val="20"/>
            <w:u w:val="none"/>
          </w:rPr>
          <w:t>2002</w:t>
        </w:r>
      </w:hyperlink>
      <w:r w:rsidRPr="00D12BC7">
        <w:rPr>
          <w:rStyle w:val="apple-converted-space"/>
          <w:rFonts w:asciiTheme="minorHAnsi" w:hAnsiTheme="minorHAnsi" w:cs="Arial"/>
          <w:i/>
          <w:iCs/>
          <w:color w:val="000000" w:themeColor="text1"/>
          <w:sz w:val="20"/>
          <w:szCs w:val="20"/>
        </w:rPr>
        <w:t> </w:t>
      </w:r>
      <w:r w:rsidRPr="00D12BC7">
        <w:rPr>
          <w:rFonts w:asciiTheme="minorHAnsi" w:hAnsiTheme="minorHAnsi" w:cs="Arial"/>
          <w:i/>
          <w:iCs/>
          <w:color w:val="000000" w:themeColor="text1"/>
          <w:sz w:val="20"/>
          <w:szCs w:val="20"/>
        </w:rPr>
        <w:t>in</w:t>
      </w:r>
      <w:r w:rsidRPr="00D12BC7">
        <w:rPr>
          <w:rStyle w:val="apple-converted-space"/>
          <w:rFonts w:asciiTheme="minorHAnsi" w:hAnsiTheme="minorHAnsi" w:cs="Arial"/>
          <w:i/>
          <w:iCs/>
          <w:color w:val="000000" w:themeColor="text1"/>
          <w:sz w:val="20"/>
          <w:szCs w:val="20"/>
        </w:rPr>
        <w:t> </w:t>
      </w:r>
      <w:hyperlink r:id="rId15" w:tooltip="Gießen" w:history="1">
        <w:r w:rsidRPr="00D12BC7">
          <w:rPr>
            <w:rStyle w:val="Hyperlink"/>
            <w:rFonts w:asciiTheme="minorHAnsi" w:hAnsiTheme="minorHAnsi" w:cs="Arial"/>
            <w:i/>
            <w:iCs/>
            <w:color w:val="000000" w:themeColor="text1"/>
            <w:sz w:val="20"/>
            <w:szCs w:val="20"/>
            <w:u w:val="none"/>
          </w:rPr>
          <w:t>Gießen</w:t>
        </w:r>
      </w:hyperlink>
      <w:r w:rsidRPr="00D12BC7">
        <w:rPr>
          <w:rFonts w:asciiTheme="minorHAnsi" w:hAnsiTheme="minorHAnsi" w:cs="Arial"/>
          <w:i/>
          <w:iCs/>
          <w:color w:val="000000" w:themeColor="text1"/>
          <w:sz w:val="20"/>
          <w:szCs w:val="20"/>
        </w:rPr>
        <w:t>) war ein</w:t>
      </w:r>
      <w:r w:rsidRPr="00D12BC7">
        <w:rPr>
          <w:rStyle w:val="apple-converted-space"/>
          <w:rFonts w:asciiTheme="minorHAnsi" w:hAnsiTheme="minorHAnsi" w:cs="Arial"/>
          <w:i/>
          <w:iCs/>
          <w:color w:val="000000" w:themeColor="text1"/>
          <w:sz w:val="20"/>
          <w:szCs w:val="20"/>
        </w:rPr>
        <w:t> </w:t>
      </w:r>
      <w:hyperlink r:id="rId16" w:tooltip="Geschichtsdidaktik" w:history="1">
        <w:r w:rsidRPr="00D12BC7">
          <w:rPr>
            <w:rStyle w:val="Hyperlink"/>
            <w:rFonts w:asciiTheme="minorHAnsi" w:hAnsiTheme="minorHAnsi" w:cs="Arial"/>
            <w:i/>
            <w:iCs/>
            <w:color w:val="000000" w:themeColor="text1"/>
            <w:sz w:val="20"/>
            <w:szCs w:val="20"/>
            <w:u w:val="none"/>
          </w:rPr>
          <w:t>Geschichtsdidaktiker</w:t>
        </w:r>
      </w:hyperlink>
      <w:r w:rsidRPr="00D12BC7">
        <w:rPr>
          <w:rStyle w:val="apple-converted-space"/>
          <w:rFonts w:asciiTheme="minorHAnsi" w:hAnsiTheme="minorHAnsi" w:cs="Arial"/>
          <w:i/>
          <w:iCs/>
          <w:color w:val="000000" w:themeColor="text1"/>
          <w:sz w:val="20"/>
          <w:szCs w:val="20"/>
        </w:rPr>
        <w:t> </w:t>
      </w:r>
      <w:r w:rsidRPr="00D12BC7">
        <w:rPr>
          <w:rFonts w:asciiTheme="minorHAnsi" w:hAnsiTheme="minorHAnsi" w:cs="Arial"/>
          <w:i/>
          <w:iCs/>
          <w:color w:val="000000" w:themeColor="text1"/>
          <w:sz w:val="20"/>
          <w:szCs w:val="20"/>
        </w:rPr>
        <w:t>an der</w:t>
      </w:r>
      <w:r w:rsidRPr="00D12BC7">
        <w:rPr>
          <w:rStyle w:val="apple-converted-space"/>
          <w:rFonts w:asciiTheme="minorHAnsi" w:hAnsiTheme="minorHAnsi" w:cs="Arial"/>
          <w:i/>
          <w:iCs/>
          <w:color w:val="000000" w:themeColor="text1"/>
          <w:sz w:val="20"/>
          <w:szCs w:val="20"/>
        </w:rPr>
        <w:t> </w:t>
      </w:r>
      <w:hyperlink r:id="rId17" w:tooltip="Justus-Liebig-Universität Gießen" w:history="1">
        <w:r w:rsidRPr="00D12BC7">
          <w:rPr>
            <w:rStyle w:val="Hyperlink"/>
            <w:rFonts w:asciiTheme="minorHAnsi" w:hAnsiTheme="minorHAnsi" w:cs="Arial"/>
            <w:i/>
            <w:iCs/>
            <w:color w:val="000000" w:themeColor="text1"/>
            <w:sz w:val="20"/>
            <w:szCs w:val="20"/>
            <w:u w:val="none"/>
          </w:rPr>
          <w:t>Justus-Liebig-Universität Gießen</w:t>
        </w:r>
      </w:hyperlink>
      <w:r w:rsidRPr="00D12BC7">
        <w:rPr>
          <w:rFonts w:asciiTheme="minorHAnsi" w:hAnsiTheme="minorHAnsi" w:cs="Arial"/>
          <w:i/>
          <w:iCs/>
          <w:color w:val="000000" w:themeColor="text1"/>
          <w:sz w:val="20"/>
          <w:szCs w:val="20"/>
        </w:rPr>
        <w:t>.</w:t>
      </w:r>
      <w:r>
        <w:rPr>
          <w:rFonts w:asciiTheme="minorHAnsi" w:hAnsiTheme="minorHAnsi"/>
          <w:i/>
          <w:iCs/>
          <w:color w:val="000000" w:themeColor="text1"/>
          <w:sz w:val="20"/>
          <w:szCs w:val="20"/>
        </w:rPr>
        <w:t xml:space="preserve"> </w:t>
      </w:r>
      <w:r w:rsidRPr="00D12BC7">
        <w:rPr>
          <w:rFonts w:asciiTheme="minorHAnsi" w:hAnsiTheme="minorHAnsi" w:cs="Arial"/>
          <w:i/>
          <w:iCs/>
          <w:color w:val="000000" w:themeColor="text1"/>
          <w:sz w:val="20"/>
          <w:szCs w:val="20"/>
        </w:rPr>
        <w:t>Er war führend in der Richtung einer kritischen Geschichtsdidaktik, die auf eigenes und kritisches Denken im Unterricht setzte und gegen bloßes Fakten- und Begriffslernen war. Zentral war ihm der Beitrag des Faches für eine</w:t>
      </w:r>
      <w:r w:rsidRPr="00D12BC7">
        <w:rPr>
          <w:rStyle w:val="apple-converted-space"/>
          <w:rFonts w:asciiTheme="minorHAnsi" w:hAnsiTheme="minorHAnsi" w:cs="Arial"/>
          <w:i/>
          <w:iCs/>
          <w:color w:val="000000" w:themeColor="text1"/>
          <w:sz w:val="20"/>
          <w:szCs w:val="20"/>
        </w:rPr>
        <w:t> </w:t>
      </w:r>
      <w:hyperlink r:id="rId18" w:tooltip="Demokratisierung" w:history="1">
        <w:r w:rsidRPr="00D12BC7">
          <w:rPr>
            <w:rStyle w:val="Hyperlink"/>
            <w:rFonts w:asciiTheme="minorHAnsi" w:hAnsiTheme="minorHAnsi" w:cs="Arial"/>
            <w:i/>
            <w:iCs/>
            <w:color w:val="000000" w:themeColor="text1"/>
            <w:sz w:val="20"/>
            <w:szCs w:val="20"/>
            <w:u w:val="none"/>
          </w:rPr>
          <w:t>Demokratisierung</w:t>
        </w:r>
      </w:hyperlink>
      <w:r w:rsidRPr="00D12BC7">
        <w:rPr>
          <w:rStyle w:val="apple-converted-space"/>
          <w:rFonts w:asciiTheme="minorHAnsi" w:hAnsiTheme="minorHAnsi" w:cs="Arial"/>
          <w:i/>
          <w:iCs/>
          <w:color w:val="000000" w:themeColor="text1"/>
          <w:sz w:val="20"/>
          <w:szCs w:val="20"/>
        </w:rPr>
        <w:t> </w:t>
      </w:r>
      <w:r w:rsidRPr="00D12BC7">
        <w:rPr>
          <w:rFonts w:asciiTheme="minorHAnsi" w:hAnsiTheme="minorHAnsi" w:cs="Arial"/>
          <w:i/>
          <w:iCs/>
          <w:color w:val="000000" w:themeColor="text1"/>
          <w:sz w:val="20"/>
          <w:szCs w:val="20"/>
        </w:rPr>
        <w:t>der Gesellschaft und die</w:t>
      </w:r>
      <w:r w:rsidRPr="00D12BC7">
        <w:rPr>
          <w:rStyle w:val="apple-converted-space"/>
          <w:rFonts w:asciiTheme="minorHAnsi" w:hAnsiTheme="minorHAnsi" w:cs="Arial"/>
          <w:i/>
          <w:iCs/>
          <w:color w:val="000000" w:themeColor="text1"/>
          <w:sz w:val="20"/>
          <w:szCs w:val="20"/>
        </w:rPr>
        <w:t> </w:t>
      </w:r>
      <w:hyperlink r:id="rId19" w:tooltip="Emanzipation" w:history="1">
        <w:r w:rsidRPr="00D12BC7">
          <w:rPr>
            <w:rStyle w:val="Hyperlink"/>
            <w:rFonts w:asciiTheme="minorHAnsi" w:hAnsiTheme="minorHAnsi" w:cs="Arial"/>
            <w:i/>
            <w:iCs/>
            <w:color w:val="000000" w:themeColor="text1"/>
            <w:sz w:val="20"/>
            <w:szCs w:val="20"/>
            <w:u w:val="none"/>
          </w:rPr>
          <w:t>Emanzipation</w:t>
        </w:r>
      </w:hyperlink>
      <w:r w:rsidRPr="00D12BC7">
        <w:rPr>
          <w:rStyle w:val="apple-converted-space"/>
          <w:rFonts w:asciiTheme="minorHAnsi" w:hAnsiTheme="minorHAnsi" w:cs="Arial"/>
          <w:i/>
          <w:iCs/>
          <w:color w:val="000000" w:themeColor="text1"/>
          <w:sz w:val="20"/>
          <w:szCs w:val="20"/>
        </w:rPr>
        <w:t> </w:t>
      </w:r>
      <w:r w:rsidRPr="00D12BC7">
        <w:rPr>
          <w:rFonts w:asciiTheme="minorHAnsi" w:hAnsiTheme="minorHAnsi" w:cs="Arial"/>
          <w:i/>
          <w:iCs/>
          <w:color w:val="000000" w:themeColor="text1"/>
          <w:sz w:val="20"/>
          <w:szCs w:val="20"/>
        </w:rPr>
        <w:t xml:space="preserve">des Einzelnen. </w:t>
      </w:r>
      <w:r>
        <w:rPr>
          <w:rFonts w:asciiTheme="minorHAnsi" w:hAnsiTheme="minorHAnsi" w:cs="Arial"/>
          <w:i/>
          <w:iCs/>
          <w:color w:val="000000" w:themeColor="text1"/>
          <w:sz w:val="20"/>
          <w:szCs w:val="20"/>
        </w:rPr>
        <w:t>Über die Zustimmung der Menschen für Adolf Hitler urteilte Bergmann wie folgt:</w:t>
      </w:r>
    </w:p>
    <w:p w14:paraId="1B7D1545" w14:textId="6A896AD3" w:rsidR="00D12BC7" w:rsidRDefault="007F1499" w:rsidP="007F1499">
      <w:pPr>
        <w:suppressLineNumbers/>
        <w:spacing w:line="276" w:lineRule="auto"/>
        <w:jc w:val="both"/>
      </w:pPr>
      <w:r>
        <w:rPr>
          <w:noProof/>
        </w:rPr>
        <mc:AlternateContent>
          <mc:Choice Requires="wps">
            <w:drawing>
              <wp:anchor distT="0" distB="0" distL="114300" distR="114300" simplePos="0" relativeHeight="251672576" behindDoc="1" locked="0" layoutInCell="1" allowOverlap="1" wp14:anchorId="34D40C66" wp14:editId="42B84837">
                <wp:simplePos x="0" y="0"/>
                <wp:positionH relativeFrom="column">
                  <wp:posOffset>5116195</wp:posOffset>
                </wp:positionH>
                <wp:positionV relativeFrom="paragraph">
                  <wp:posOffset>217805</wp:posOffset>
                </wp:positionV>
                <wp:extent cx="1239520" cy="5135880"/>
                <wp:effectExtent l="0" t="0" r="5080" b="0"/>
                <wp:wrapTight wrapText="bothSides">
                  <wp:wrapPolygon edited="0">
                    <wp:start x="0" y="0"/>
                    <wp:lineTo x="0" y="21525"/>
                    <wp:lineTo x="21467" y="21525"/>
                    <wp:lineTo x="21467" y="0"/>
                    <wp:lineTo x="0" y="0"/>
                  </wp:wrapPolygon>
                </wp:wrapTight>
                <wp:docPr id="8" name="Textfeld 8"/>
                <wp:cNvGraphicFramePr/>
                <a:graphic xmlns:a="http://schemas.openxmlformats.org/drawingml/2006/main">
                  <a:graphicData uri="http://schemas.microsoft.com/office/word/2010/wordprocessingShape">
                    <wps:wsp>
                      <wps:cNvSpPr txBox="1"/>
                      <wps:spPr>
                        <a:xfrm>
                          <a:off x="0" y="0"/>
                          <a:ext cx="1239520" cy="5135880"/>
                        </a:xfrm>
                        <a:prstGeom prst="rect">
                          <a:avLst/>
                        </a:prstGeom>
                        <a:solidFill>
                          <a:schemeClr val="lt1"/>
                        </a:solidFill>
                        <a:ln w="6350">
                          <a:noFill/>
                        </a:ln>
                      </wps:spPr>
                      <wps:txbx>
                        <w:txbxContent>
                          <w:p w14:paraId="43FC4834" w14:textId="77777777" w:rsidR="007F1499" w:rsidRPr="007F1499" w:rsidRDefault="007F1499">
                            <w:pPr>
                              <w:rPr>
                                <w:b/>
                                <w:bCs/>
                                <w:sz w:val="18"/>
                                <w:szCs w:val="18"/>
                              </w:rPr>
                            </w:pPr>
                          </w:p>
                          <w:p w14:paraId="5A5CE934" w14:textId="77777777" w:rsidR="007F1499" w:rsidRPr="007F1499" w:rsidRDefault="007F1499">
                            <w:pPr>
                              <w:rPr>
                                <w:b/>
                                <w:bCs/>
                                <w:sz w:val="18"/>
                                <w:szCs w:val="18"/>
                              </w:rPr>
                            </w:pPr>
                          </w:p>
                          <w:p w14:paraId="638E0163" w14:textId="77777777" w:rsidR="007F1499" w:rsidRPr="007F1499" w:rsidRDefault="007F1499">
                            <w:pPr>
                              <w:rPr>
                                <w:b/>
                                <w:bCs/>
                                <w:sz w:val="18"/>
                                <w:szCs w:val="18"/>
                              </w:rPr>
                            </w:pPr>
                          </w:p>
                          <w:p w14:paraId="55F92CC0" w14:textId="77777777" w:rsidR="007F1499" w:rsidRPr="007F1499" w:rsidRDefault="007F1499">
                            <w:pPr>
                              <w:rPr>
                                <w:b/>
                                <w:bCs/>
                                <w:sz w:val="18"/>
                                <w:szCs w:val="18"/>
                              </w:rPr>
                            </w:pPr>
                          </w:p>
                          <w:p w14:paraId="7126DF96" w14:textId="77777777" w:rsidR="007F1499" w:rsidRPr="007F1499" w:rsidRDefault="007F1499">
                            <w:pPr>
                              <w:rPr>
                                <w:b/>
                                <w:bCs/>
                                <w:sz w:val="18"/>
                                <w:szCs w:val="18"/>
                              </w:rPr>
                            </w:pPr>
                          </w:p>
                          <w:p w14:paraId="22B9F098" w14:textId="77777777" w:rsidR="007F1499" w:rsidRPr="007F1499" w:rsidRDefault="007F1499">
                            <w:pPr>
                              <w:rPr>
                                <w:b/>
                                <w:bCs/>
                                <w:sz w:val="18"/>
                                <w:szCs w:val="18"/>
                              </w:rPr>
                            </w:pPr>
                          </w:p>
                          <w:p w14:paraId="56CFAF44" w14:textId="77777777" w:rsidR="007F1499" w:rsidRPr="007F1499" w:rsidRDefault="007F1499">
                            <w:pPr>
                              <w:rPr>
                                <w:b/>
                                <w:bCs/>
                                <w:sz w:val="18"/>
                                <w:szCs w:val="18"/>
                              </w:rPr>
                            </w:pPr>
                          </w:p>
                          <w:p w14:paraId="6B25FBD7" w14:textId="77777777" w:rsidR="007F1499" w:rsidRPr="007F1499" w:rsidRDefault="007F1499">
                            <w:pPr>
                              <w:rPr>
                                <w:b/>
                                <w:bCs/>
                                <w:sz w:val="18"/>
                                <w:szCs w:val="18"/>
                              </w:rPr>
                            </w:pPr>
                          </w:p>
                          <w:p w14:paraId="1E2E3385" w14:textId="77777777" w:rsidR="007F1499" w:rsidRPr="007F1499" w:rsidRDefault="007F1499">
                            <w:pPr>
                              <w:rPr>
                                <w:b/>
                                <w:bCs/>
                                <w:sz w:val="18"/>
                                <w:szCs w:val="18"/>
                              </w:rPr>
                            </w:pPr>
                          </w:p>
                          <w:p w14:paraId="2D81AFC0" w14:textId="77777777" w:rsidR="007F1499" w:rsidRPr="007F1499" w:rsidRDefault="007F1499">
                            <w:pPr>
                              <w:rPr>
                                <w:b/>
                                <w:bCs/>
                                <w:sz w:val="18"/>
                                <w:szCs w:val="18"/>
                              </w:rPr>
                            </w:pPr>
                          </w:p>
                          <w:p w14:paraId="2D7D8396" w14:textId="77777777" w:rsidR="007F1499" w:rsidRPr="007F1499" w:rsidRDefault="007F1499">
                            <w:pPr>
                              <w:rPr>
                                <w:b/>
                                <w:bCs/>
                                <w:sz w:val="18"/>
                                <w:szCs w:val="18"/>
                              </w:rPr>
                            </w:pPr>
                          </w:p>
                          <w:p w14:paraId="50629350" w14:textId="77777777" w:rsidR="007F1499" w:rsidRPr="007F1499" w:rsidRDefault="007F1499">
                            <w:pPr>
                              <w:rPr>
                                <w:b/>
                                <w:bCs/>
                                <w:sz w:val="18"/>
                                <w:szCs w:val="18"/>
                              </w:rPr>
                            </w:pPr>
                          </w:p>
                          <w:p w14:paraId="35F0C10E" w14:textId="77777777" w:rsidR="007F1499" w:rsidRPr="007F1499" w:rsidRDefault="007F1499">
                            <w:pPr>
                              <w:rPr>
                                <w:b/>
                                <w:bCs/>
                                <w:sz w:val="18"/>
                                <w:szCs w:val="18"/>
                              </w:rPr>
                            </w:pPr>
                          </w:p>
                          <w:p w14:paraId="3BD2EE04" w14:textId="77777777" w:rsidR="007F1499" w:rsidRPr="007F1499" w:rsidRDefault="007F1499">
                            <w:pPr>
                              <w:rPr>
                                <w:b/>
                                <w:bCs/>
                                <w:sz w:val="18"/>
                                <w:szCs w:val="18"/>
                              </w:rPr>
                            </w:pPr>
                          </w:p>
                          <w:p w14:paraId="31F83893" w14:textId="77777777" w:rsidR="007F1499" w:rsidRPr="007F1499" w:rsidRDefault="007F1499">
                            <w:pPr>
                              <w:rPr>
                                <w:b/>
                                <w:bCs/>
                                <w:sz w:val="18"/>
                                <w:szCs w:val="18"/>
                              </w:rPr>
                            </w:pPr>
                          </w:p>
                          <w:p w14:paraId="688F1AC3" w14:textId="77777777" w:rsidR="007F1499" w:rsidRPr="007F1499" w:rsidRDefault="007F1499">
                            <w:pPr>
                              <w:rPr>
                                <w:b/>
                                <w:bCs/>
                                <w:sz w:val="18"/>
                                <w:szCs w:val="18"/>
                              </w:rPr>
                            </w:pPr>
                          </w:p>
                          <w:p w14:paraId="620C9ACE" w14:textId="17A5EB8E" w:rsidR="007F1499" w:rsidRDefault="007F1499">
                            <w:pPr>
                              <w:rPr>
                                <w:b/>
                                <w:bCs/>
                                <w:sz w:val="18"/>
                                <w:szCs w:val="18"/>
                              </w:rPr>
                            </w:pPr>
                          </w:p>
                          <w:p w14:paraId="534A5544" w14:textId="40A45BCE" w:rsidR="007F1499" w:rsidRDefault="007F1499">
                            <w:pPr>
                              <w:rPr>
                                <w:b/>
                                <w:bCs/>
                                <w:sz w:val="18"/>
                                <w:szCs w:val="18"/>
                              </w:rPr>
                            </w:pPr>
                          </w:p>
                          <w:p w14:paraId="7C62C9EB" w14:textId="77777777" w:rsidR="007F1499" w:rsidRPr="007F1499" w:rsidRDefault="007F1499">
                            <w:pPr>
                              <w:rPr>
                                <w:b/>
                                <w:bCs/>
                                <w:sz w:val="18"/>
                                <w:szCs w:val="18"/>
                              </w:rPr>
                            </w:pPr>
                          </w:p>
                          <w:p w14:paraId="29622454" w14:textId="77777777" w:rsidR="007F1499" w:rsidRPr="007F1499" w:rsidRDefault="007F1499">
                            <w:pPr>
                              <w:rPr>
                                <w:b/>
                                <w:bCs/>
                                <w:sz w:val="18"/>
                                <w:szCs w:val="18"/>
                              </w:rPr>
                            </w:pPr>
                          </w:p>
                          <w:p w14:paraId="06220530" w14:textId="77777777" w:rsidR="007F1499" w:rsidRPr="007F1499" w:rsidRDefault="007F1499">
                            <w:pPr>
                              <w:rPr>
                                <w:b/>
                                <w:bCs/>
                                <w:sz w:val="18"/>
                                <w:szCs w:val="18"/>
                              </w:rPr>
                            </w:pPr>
                          </w:p>
                          <w:p w14:paraId="1DF21BAD" w14:textId="351873DF" w:rsidR="007F1499" w:rsidRPr="007F1499" w:rsidRDefault="007F1499">
                            <w:pPr>
                              <w:rPr>
                                <w:sz w:val="18"/>
                                <w:szCs w:val="18"/>
                              </w:rPr>
                            </w:pPr>
                            <w:r w:rsidRPr="007F1499">
                              <w:rPr>
                                <w:b/>
                                <w:bCs/>
                                <w:sz w:val="18"/>
                                <w:szCs w:val="18"/>
                              </w:rPr>
                              <w:t xml:space="preserve">Ressentiments </w:t>
                            </w:r>
                            <w:r w:rsidRPr="007F1499">
                              <w:rPr>
                                <w:sz w:val="18"/>
                                <w:szCs w:val="18"/>
                              </w:rPr>
                              <w:t>= Vorbehalte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40C66" id="_x0000_t202" coordsize="21600,21600" o:spt="202" path="m,l,21600r21600,l21600,xe">
                <v:stroke joinstyle="miter"/>
                <v:path gradientshapeok="t" o:connecttype="rect"/>
              </v:shapetype>
              <v:shape id="Textfeld 8" o:spid="_x0000_s1026" type="#_x0000_t202" style="position:absolute;left:0;text-align:left;margin-left:402.85pt;margin-top:17.15pt;width:97.6pt;height:40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" fillcolor="white [3201]" stroked="f" strokeweight=".5pt">
                <v:textbox>
                  <w:txbxContent>
                    <w:p w14:paraId="43FC4834" w14:textId="77777777" w:rsidR="007F1499" w:rsidRPr="007F1499" w:rsidRDefault="007F1499">
                      <w:pPr>
                        <w:rPr>
                          <w:b/>
                          <w:bCs/>
                          <w:sz w:val="18"/>
                          <w:szCs w:val="18"/>
                        </w:rPr>
                      </w:pPr>
                    </w:p>
                    <w:p w14:paraId="5A5CE934" w14:textId="77777777" w:rsidR="007F1499" w:rsidRPr="007F1499" w:rsidRDefault="007F1499">
                      <w:pPr>
                        <w:rPr>
                          <w:b/>
                          <w:bCs/>
                          <w:sz w:val="18"/>
                          <w:szCs w:val="18"/>
                        </w:rPr>
                      </w:pPr>
                    </w:p>
                    <w:p w14:paraId="638E0163" w14:textId="77777777" w:rsidR="007F1499" w:rsidRPr="007F1499" w:rsidRDefault="007F1499">
                      <w:pPr>
                        <w:rPr>
                          <w:b/>
                          <w:bCs/>
                          <w:sz w:val="18"/>
                          <w:szCs w:val="18"/>
                        </w:rPr>
                      </w:pPr>
                    </w:p>
                    <w:p w14:paraId="55F92CC0" w14:textId="77777777" w:rsidR="007F1499" w:rsidRPr="007F1499" w:rsidRDefault="007F1499">
                      <w:pPr>
                        <w:rPr>
                          <w:b/>
                          <w:bCs/>
                          <w:sz w:val="18"/>
                          <w:szCs w:val="18"/>
                        </w:rPr>
                      </w:pPr>
                    </w:p>
                    <w:p w14:paraId="7126DF96" w14:textId="77777777" w:rsidR="007F1499" w:rsidRPr="007F1499" w:rsidRDefault="007F1499">
                      <w:pPr>
                        <w:rPr>
                          <w:b/>
                          <w:bCs/>
                          <w:sz w:val="18"/>
                          <w:szCs w:val="18"/>
                        </w:rPr>
                      </w:pPr>
                    </w:p>
                    <w:p w14:paraId="22B9F098" w14:textId="77777777" w:rsidR="007F1499" w:rsidRPr="007F1499" w:rsidRDefault="007F1499">
                      <w:pPr>
                        <w:rPr>
                          <w:b/>
                          <w:bCs/>
                          <w:sz w:val="18"/>
                          <w:szCs w:val="18"/>
                        </w:rPr>
                      </w:pPr>
                    </w:p>
                    <w:p w14:paraId="56CFAF44" w14:textId="77777777" w:rsidR="007F1499" w:rsidRPr="007F1499" w:rsidRDefault="007F1499">
                      <w:pPr>
                        <w:rPr>
                          <w:b/>
                          <w:bCs/>
                          <w:sz w:val="18"/>
                          <w:szCs w:val="18"/>
                        </w:rPr>
                      </w:pPr>
                    </w:p>
                    <w:p w14:paraId="6B25FBD7" w14:textId="77777777" w:rsidR="007F1499" w:rsidRPr="007F1499" w:rsidRDefault="007F1499">
                      <w:pPr>
                        <w:rPr>
                          <w:b/>
                          <w:bCs/>
                          <w:sz w:val="18"/>
                          <w:szCs w:val="18"/>
                        </w:rPr>
                      </w:pPr>
                    </w:p>
                    <w:p w14:paraId="1E2E3385" w14:textId="77777777" w:rsidR="007F1499" w:rsidRPr="007F1499" w:rsidRDefault="007F1499">
                      <w:pPr>
                        <w:rPr>
                          <w:b/>
                          <w:bCs/>
                          <w:sz w:val="18"/>
                          <w:szCs w:val="18"/>
                        </w:rPr>
                      </w:pPr>
                    </w:p>
                    <w:p w14:paraId="2D81AFC0" w14:textId="77777777" w:rsidR="007F1499" w:rsidRPr="007F1499" w:rsidRDefault="007F1499">
                      <w:pPr>
                        <w:rPr>
                          <w:b/>
                          <w:bCs/>
                          <w:sz w:val="18"/>
                          <w:szCs w:val="18"/>
                        </w:rPr>
                      </w:pPr>
                    </w:p>
                    <w:p w14:paraId="2D7D8396" w14:textId="77777777" w:rsidR="007F1499" w:rsidRPr="007F1499" w:rsidRDefault="007F1499">
                      <w:pPr>
                        <w:rPr>
                          <w:b/>
                          <w:bCs/>
                          <w:sz w:val="18"/>
                          <w:szCs w:val="18"/>
                        </w:rPr>
                      </w:pPr>
                    </w:p>
                    <w:p w14:paraId="50629350" w14:textId="77777777" w:rsidR="007F1499" w:rsidRPr="007F1499" w:rsidRDefault="007F1499">
                      <w:pPr>
                        <w:rPr>
                          <w:b/>
                          <w:bCs/>
                          <w:sz w:val="18"/>
                          <w:szCs w:val="18"/>
                        </w:rPr>
                      </w:pPr>
                    </w:p>
                    <w:p w14:paraId="35F0C10E" w14:textId="77777777" w:rsidR="007F1499" w:rsidRPr="007F1499" w:rsidRDefault="007F1499">
                      <w:pPr>
                        <w:rPr>
                          <w:b/>
                          <w:bCs/>
                          <w:sz w:val="18"/>
                          <w:szCs w:val="18"/>
                        </w:rPr>
                      </w:pPr>
                    </w:p>
                    <w:p w14:paraId="3BD2EE04" w14:textId="77777777" w:rsidR="007F1499" w:rsidRPr="007F1499" w:rsidRDefault="007F1499">
                      <w:pPr>
                        <w:rPr>
                          <w:b/>
                          <w:bCs/>
                          <w:sz w:val="18"/>
                          <w:szCs w:val="18"/>
                        </w:rPr>
                      </w:pPr>
                    </w:p>
                    <w:p w14:paraId="31F83893" w14:textId="77777777" w:rsidR="007F1499" w:rsidRPr="007F1499" w:rsidRDefault="007F1499">
                      <w:pPr>
                        <w:rPr>
                          <w:b/>
                          <w:bCs/>
                          <w:sz w:val="18"/>
                          <w:szCs w:val="18"/>
                        </w:rPr>
                      </w:pPr>
                    </w:p>
                    <w:p w14:paraId="688F1AC3" w14:textId="77777777" w:rsidR="007F1499" w:rsidRPr="007F1499" w:rsidRDefault="007F1499">
                      <w:pPr>
                        <w:rPr>
                          <w:b/>
                          <w:bCs/>
                          <w:sz w:val="18"/>
                          <w:szCs w:val="18"/>
                        </w:rPr>
                      </w:pPr>
                    </w:p>
                    <w:p w14:paraId="620C9ACE" w14:textId="17A5EB8E" w:rsidR="007F1499" w:rsidRDefault="007F1499">
                      <w:pPr>
                        <w:rPr>
                          <w:b/>
                          <w:bCs/>
                          <w:sz w:val="18"/>
                          <w:szCs w:val="18"/>
                        </w:rPr>
                      </w:pPr>
                    </w:p>
                    <w:p w14:paraId="534A5544" w14:textId="40A45BCE" w:rsidR="007F1499" w:rsidRDefault="007F1499">
                      <w:pPr>
                        <w:rPr>
                          <w:b/>
                          <w:bCs/>
                          <w:sz w:val="18"/>
                          <w:szCs w:val="18"/>
                        </w:rPr>
                      </w:pPr>
                    </w:p>
                    <w:p w14:paraId="7C62C9EB" w14:textId="77777777" w:rsidR="007F1499" w:rsidRPr="007F1499" w:rsidRDefault="007F1499">
                      <w:pPr>
                        <w:rPr>
                          <w:b/>
                          <w:bCs/>
                          <w:sz w:val="18"/>
                          <w:szCs w:val="18"/>
                        </w:rPr>
                      </w:pPr>
                    </w:p>
                    <w:p w14:paraId="29622454" w14:textId="77777777" w:rsidR="007F1499" w:rsidRPr="007F1499" w:rsidRDefault="007F1499">
                      <w:pPr>
                        <w:rPr>
                          <w:b/>
                          <w:bCs/>
                          <w:sz w:val="18"/>
                          <w:szCs w:val="18"/>
                        </w:rPr>
                      </w:pPr>
                    </w:p>
                    <w:p w14:paraId="06220530" w14:textId="77777777" w:rsidR="007F1499" w:rsidRPr="007F1499" w:rsidRDefault="007F1499">
                      <w:pPr>
                        <w:rPr>
                          <w:b/>
                          <w:bCs/>
                          <w:sz w:val="18"/>
                          <w:szCs w:val="18"/>
                        </w:rPr>
                      </w:pPr>
                    </w:p>
                    <w:p w14:paraId="1DF21BAD" w14:textId="351873DF" w:rsidR="007F1499" w:rsidRPr="007F1499" w:rsidRDefault="007F1499">
                      <w:pPr>
                        <w:rPr>
                          <w:sz w:val="18"/>
                          <w:szCs w:val="18"/>
                        </w:rPr>
                      </w:pPr>
                      <w:r w:rsidRPr="007F1499">
                        <w:rPr>
                          <w:b/>
                          <w:bCs/>
                          <w:sz w:val="18"/>
                          <w:szCs w:val="18"/>
                        </w:rPr>
                        <w:t xml:space="preserve">Ressentiments </w:t>
                      </w:r>
                      <w:r w:rsidRPr="007F1499">
                        <w:rPr>
                          <w:sz w:val="18"/>
                          <w:szCs w:val="18"/>
                        </w:rPr>
                        <w:t>= Vorbehalte</w:t>
                      </w:r>
                    </w:p>
                  </w:txbxContent>
                </v:textbox>
                <w10:wrap type="tight"/>
              </v:shape>
            </w:pict>
          </mc:Fallback>
        </mc:AlternateContent>
      </w:r>
    </w:p>
    <w:p w14:paraId="05E250B4" w14:textId="77777777" w:rsidR="00827DDF" w:rsidRDefault="00D12BC7" w:rsidP="00453BDE">
      <w:pPr>
        <w:spacing w:line="276" w:lineRule="auto"/>
        <w:jc w:val="both"/>
      </w:pPr>
      <w:r>
        <w:t xml:space="preserve">(…) </w:t>
      </w:r>
      <w:r w:rsidR="00453BDE">
        <w:t xml:space="preserve">Die Nationalsozialisten haben es verstanden, der Sehnsucht nach einer „Volksgemeinschaft" als verbreiteter Reaktion auf die parlamentarische Demokratie und die Konflikte der Klassengesellschaft entgegenzukommen. Viele Zeugnisse bestätigen die ungeheure Attraktivität der „Volksgemeinschaft". </w:t>
      </w:r>
      <w:r>
        <w:t>Bedürfnisse</w:t>
      </w:r>
      <w:r w:rsidR="00453BDE">
        <w:t xml:space="preserve"> nach symbolischen Handlungen und Selbstdarstellungen, nach nationaler Größe und sozialer Politik für die „Ärmsten" der „Volksgemeinschaft" wurden von den Nationalsozialisten wahrgenommen, berücksichtigt, verstärkt und teilweise befriedigt. </w:t>
      </w:r>
    </w:p>
    <w:p w14:paraId="58017927" w14:textId="17ADE978" w:rsidR="00D12BC7" w:rsidRDefault="00453BDE" w:rsidP="00453BDE">
      <w:pPr>
        <w:spacing w:line="276" w:lineRule="auto"/>
        <w:jc w:val="both"/>
      </w:pPr>
      <w:r>
        <w:t>Die aggressive Außenpolitik war überaus populär; sie sprach einen Nationalismus an, der durch den Vertrag von Versailles</w:t>
      </w:r>
      <w:r w:rsidR="00D12BC7">
        <w:t xml:space="preserve"> </w:t>
      </w:r>
      <w:r>
        <w:t>gedemütigt worden war. Gerade die Verletzungen des Versailler Vertrages - Wiedereinführung der allgemeinen Wehrpflicht, Einmarsch in das entmilitarisierte Rheinland - imponierten der Mehrheit der Bevölkerung ungemein. Die Nationalsozialisten hatten keine Bedenken, politische Auseinandersetzungen als ein Freund-Feind-Verhältnis darzustellen, rassistische Ressentiments und die Suche nach Sündenböcken in eine Politik der Integration der „Volksgenossen" und der Ausgrenzung der „Gemeinschaftsfre</w:t>
      </w:r>
      <w:r w:rsidR="00D12BC7">
        <w:t>m</w:t>
      </w:r>
      <w:r>
        <w:t xml:space="preserve">den" </w:t>
      </w:r>
      <w:r w:rsidR="00D12BC7">
        <w:t>einmünden</w:t>
      </w:r>
      <w:r>
        <w:t xml:space="preserve"> zu lassen. </w:t>
      </w:r>
      <w:r w:rsidR="00D12BC7">
        <w:t>(…)</w:t>
      </w:r>
      <w:r>
        <w:t xml:space="preserve"> Es gelang ihnen, der verbreiteten Hoffnung auf eine „durchgreifende Politik" durch gewaltsames und</w:t>
      </w:r>
      <w:r w:rsidR="00D12BC7">
        <w:t xml:space="preserve"> </w:t>
      </w:r>
      <w:r>
        <w:t xml:space="preserve">gewalttätiges Handeln zu entsprechen. </w:t>
      </w:r>
      <w:r w:rsidR="00D12BC7">
        <w:t>(…)</w:t>
      </w:r>
      <w:r>
        <w:t xml:space="preserve"> </w:t>
      </w:r>
    </w:p>
    <w:p w14:paraId="3FD5AF8C" w14:textId="23975624" w:rsidR="007A61F6" w:rsidRDefault="00453BDE" w:rsidP="00453BDE">
      <w:pPr>
        <w:spacing w:line="276" w:lineRule="auto"/>
        <w:jc w:val="both"/>
      </w:pPr>
      <w:r>
        <w:t xml:space="preserve">Und schließlich: Die Zustimmung wurde </w:t>
      </w:r>
      <w:r w:rsidR="00D12BC7">
        <w:t>(…) durch</w:t>
      </w:r>
      <w:r>
        <w:t xml:space="preserve"> eine noch nie dagewesene Personalisierung von </w:t>
      </w:r>
      <w:r w:rsidR="00D12BC7">
        <w:t>Politikern (</w:t>
      </w:r>
      <w:r>
        <w:t>gewonnen</w:t>
      </w:r>
      <w:r w:rsidR="00D12BC7">
        <w:t>)</w:t>
      </w:r>
      <w:r>
        <w:t>: Hitler, der unbegreiflich charisma</w:t>
      </w:r>
      <w:r w:rsidR="00D12BC7">
        <w:t>t</w:t>
      </w:r>
      <w:r>
        <w:t xml:space="preserve">ische </w:t>
      </w:r>
      <w:r w:rsidR="00D12BC7">
        <w:t>„</w:t>
      </w:r>
      <w:r>
        <w:t>Führer", der „Volkskanzler" — das war die NS-</w:t>
      </w:r>
      <w:r w:rsidR="00D12BC7">
        <w:t>DAP</w:t>
      </w:r>
      <w:r>
        <w:t xml:space="preserve"> und </w:t>
      </w:r>
      <w:r w:rsidR="00D12BC7">
        <w:t>der</w:t>
      </w:r>
      <w:r>
        <w:t xml:space="preserve"> Nationalsozialismus. </w:t>
      </w:r>
    </w:p>
    <w:p w14:paraId="3740BA0E" w14:textId="1B82CD61" w:rsidR="00453BDE" w:rsidRDefault="006329FE" w:rsidP="007F1499">
      <w:pPr>
        <w:suppressLineNumbers/>
        <w:jc w:val="center"/>
        <w:rPr>
          <w:b/>
          <w:bCs/>
        </w:rPr>
      </w:pPr>
      <w:r w:rsidRPr="007F1499">
        <w:rPr>
          <w:noProof/>
          <w:sz w:val="15"/>
          <w:szCs w:val="15"/>
          <w:lang w:eastAsia="de-DE"/>
        </w:rPr>
        <w:drawing>
          <wp:anchor distT="0" distB="0" distL="114300" distR="114300" simplePos="0" relativeHeight="251664384" behindDoc="1" locked="0" layoutInCell="1" allowOverlap="1" wp14:anchorId="0D262357" wp14:editId="2043558D">
            <wp:simplePos x="0" y="0"/>
            <wp:positionH relativeFrom="column">
              <wp:posOffset>-733281</wp:posOffset>
            </wp:positionH>
            <wp:positionV relativeFrom="paragraph">
              <wp:posOffset>229347</wp:posOffset>
            </wp:positionV>
            <wp:extent cx="658762" cy="275027"/>
            <wp:effectExtent l="0" t="0" r="1905" b="4445"/>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2722" cy="28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499" w:rsidRPr="007F1499">
        <w:rPr>
          <w:noProof/>
          <w:color w:val="FF0000"/>
          <w:sz w:val="15"/>
          <w:szCs w:val="15"/>
          <w:lang w:eastAsia="de-DE"/>
        </w:rPr>
        <w:drawing>
          <wp:anchor distT="0" distB="0" distL="114300" distR="114300" simplePos="0" relativeHeight="251670528" behindDoc="1" locked="0" layoutInCell="1" allowOverlap="1" wp14:anchorId="48D586F9" wp14:editId="605F41A7">
            <wp:simplePos x="0" y="0"/>
            <wp:positionH relativeFrom="column">
              <wp:posOffset>6100303</wp:posOffset>
            </wp:positionH>
            <wp:positionV relativeFrom="paragraph">
              <wp:posOffset>220769</wp:posOffset>
            </wp:positionV>
            <wp:extent cx="495300" cy="487680"/>
            <wp:effectExtent l="0" t="0" r="1270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72DE" w14:textId="39A7D007" w:rsidR="009926EB" w:rsidRPr="007F1499" w:rsidRDefault="007F1499" w:rsidP="007F1499">
      <w:pPr>
        <w:suppressLineNumbers/>
        <w:spacing w:line="276" w:lineRule="auto"/>
        <w:jc w:val="center"/>
        <w:rPr>
          <w:sz w:val="16"/>
          <w:szCs w:val="16"/>
        </w:rPr>
      </w:pPr>
      <w:r w:rsidRPr="007F1499">
        <w:rPr>
          <w:b/>
          <w:bCs/>
          <w:noProof/>
          <w:color w:val="000000" w:themeColor="text1"/>
          <w:sz w:val="15"/>
          <w:szCs w:val="15"/>
          <w:u w:val="single"/>
        </w:rPr>
        <mc:AlternateContent>
          <mc:Choice Requires="wps">
            <w:drawing>
              <wp:anchor distT="0" distB="0" distL="114300" distR="114300" simplePos="0" relativeHeight="251666432" behindDoc="0" locked="0" layoutInCell="1" allowOverlap="1" wp14:anchorId="27B82F8B" wp14:editId="7C33DE22">
                <wp:simplePos x="0" y="0"/>
                <wp:positionH relativeFrom="column">
                  <wp:posOffset>-202340</wp:posOffset>
                </wp:positionH>
                <wp:positionV relativeFrom="paragraph">
                  <wp:posOffset>195846</wp:posOffset>
                </wp:positionV>
                <wp:extent cx="6378575" cy="1809136"/>
                <wp:effectExtent l="0" t="0" r="9525" b="6985"/>
                <wp:wrapNone/>
                <wp:docPr id="7" name="Textfeld 7"/>
                <wp:cNvGraphicFramePr/>
                <a:graphic xmlns:a="http://schemas.openxmlformats.org/drawingml/2006/main">
                  <a:graphicData uri="http://schemas.microsoft.com/office/word/2010/wordprocessingShape">
                    <wps:wsp>
                      <wps:cNvSpPr txBox="1"/>
                      <wps:spPr>
                        <a:xfrm>
                          <a:off x="0" y="0"/>
                          <a:ext cx="6378575" cy="1809136"/>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725A58D0" w14:textId="169A51A2" w:rsidR="00F03280" w:rsidRPr="007F1499" w:rsidRDefault="00F03280" w:rsidP="00F03280">
                            <w:pPr>
                              <w:rPr>
                                <w:rFonts w:cstheme="minorHAnsi"/>
                                <w:b/>
                                <w:bCs/>
                                <w:i/>
                                <w:iCs/>
                                <w:color w:val="000000" w:themeColor="text1"/>
                                <w:sz w:val="22"/>
                                <w:szCs w:val="22"/>
                              </w:rPr>
                            </w:pPr>
                            <w:r w:rsidRPr="007F1499">
                              <w:rPr>
                                <w:rFonts w:cstheme="minorHAnsi"/>
                                <w:b/>
                                <w:bCs/>
                                <w:i/>
                                <w:iCs/>
                                <w:color w:val="000000" w:themeColor="text1"/>
                                <w:sz w:val="22"/>
                                <w:szCs w:val="22"/>
                              </w:rPr>
                              <w:t xml:space="preserve">Aufgabenstellung </w:t>
                            </w:r>
                          </w:p>
                          <w:p w14:paraId="0F0E1BFA" w14:textId="77777777" w:rsidR="00F03280" w:rsidRPr="007F1499" w:rsidRDefault="00F03280" w:rsidP="00F03280">
                            <w:pPr>
                              <w:rPr>
                                <w:rFonts w:cstheme="minorHAnsi"/>
                                <w:b/>
                                <w:bCs/>
                                <w:i/>
                                <w:iCs/>
                                <w:color w:val="000000" w:themeColor="text1"/>
                                <w:sz w:val="22"/>
                                <w:szCs w:val="22"/>
                              </w:rPr>
                            </w:pPr>
                          </w:p>
                          <w:p w14:paraId="2B53F567" w14:textId="0EEDA8F7" w:rsidR="00F03280" w:rsidRPr="007F1499" w:rsidRDefault="00713AF5" w:rsidP="00F03280">
                            <w:pPr>
                              <w:spacing w:after="120"/>
                              <w:jc w:val="both"/>
                              <w:rPr>
                                <w:rFonts w:cstheme="minorHAnsi"/>
                                <w:color w:val="000000" w:themeColor="text1"/>
                                <w:sz w:val="22"/>
                                <w:szCs w:val="22"/>
                              </w:rPr>
                            </w:pPr>
                            <w:r w:rsidRPr="007F1499">
                              <w:rPr>
                                <w:rFonts w:cstheme="minorHAnsi"/>
                                <w:b/>
                                <w:bCs/>
                                <w:color w:val="000000" w:themeColor="text1"/>
                                <w:sz w:val="22"/>
                                <w:szCs w:val="22"/>
                              </w:rPr>
                              <w:t xml:space="preserve">Lest </w:t>
                            </w:r>
                            <w:r w:rsidRPr="007F1499">
                              <w:rPr>
                                <w:rFonts w:cstheme="minorHAnsi"/>
                                <w:color w:val="000000" w:themeColor="text1"/>
                                <w:sz w:val="22"/>
                                <w:szCs w:val="22"/>
                              </w:rPr>
                              <w:t>d</w:t>
                            </w:r>
                            <w:r w:rsidR="00443253" w:rsidRPr="007F1499">
                              <w:rPr>
                                <w:rFonts w:cstheme="minorHAnsi"/>
                                <w:color w:val="000000" w:themeColor="text1"/>
                                <w:sz w:val="22"/>
                                <w:szCs w:val="22"/>
                              </w:rPr>
                              <w:t>as Historikerurteil</w:t>
                            </w:r>
                            <w:r w:rsidRPr="007F1499">
                              <w:rPr>
                                <w:rFonts w:cstheme="minorHAnsi"/>
                                <w:color w:val="000000" w:themeColor="text1"/>
                                <w:sz w:val="22"/>
                                <w:szCs w:val="22"/>
                              </w:rPr>
                              <w:t xml:space="preserve"> und </w:t>
                            </w:r>
                            <w:r w:rsidR="007F1499">
                              <w:rPr>
                                <w:rFonts w:cstheme="minorHAnsi"/>
                                <w:b/>
                                <w:bCs/>
                                <w:color w:val="000000" w:themeColor="text1"/>
                                <w:sz w:val="22"/>
                                <w:szCs w:val="22"/>
                              </w:rPr>
                              <w:t>arbeitet</w:t>
                            </w:r>
                            <w:r w:rsidR="003C76DF" w:rsidRPr="007F1499">
                              <w:rPr>
                                <w:rFonts w:cstheme="minorHAnsi"/>
                                <w:b/>
                                <w:bCs/>
                                <w:color w:val="000000" w:themeColor="text1"/>
                                <w:sz w:val="22"/>
                                <w:szCs w:val="22"/>
                              </w:rPr>
                              <w:t xml:space="preserve"> </w:t>
                            </w:r>
                            <w:r w:rsidR="003C76DF" w:rsidRPr="007F1499">
                              <w:rPr>
                                <w:rFonts w:cstheme="minorHAnsi"/>
                                <w:color w:val="000000" w:themeColor="text1"/>
                                <w:sz w:val="22"/>
                                <w:szCs w:val="22"/>
                              </w:rPr>
                              <w:t xml:space="preserve">die </w:t>
                            </w:r>
                            <w:r w:rsidR="00443253" w:rsidRPr="007F1499">
                              <w:rPr>
                                <w:rFonts w:cstheme="minorHAnsi"/>
                                <w:color w:val="000000" w:themeColor="text1"/>
                                <w:sz w:val="22"/>
                                <w:szCs w:val="22"/>
                              </w:rPr>
                              <w:t>Argumente</w:t>
                            </w:r>
                            <w:r w:rsidR="007F1499">
                              <w:rPr>
                                <w:rFonts w:cstheme="minorHAnsi"/>
                                <w:color w:val="000000" w:themeColor="text1"/>
                                <w:sz w:val="22"/>
                                <w:szCs w:val="22"/>
                              </w:rPr>
                              <w:t xml:space="preserve"> </w:t>
                            </w:r>
                            <w:r w:rsidR="007F1499" w:rsidRPr="007F1499">
                              <w:rPr>
                                <w:rFonts w:cstheme="minorHAnsi"/>
                                <w:b/>
                                <w:bCs/>
                                <w:color w:val="000000" w:themeColor="text1"/>
                                <w:sz w:val="22"/>
                                <w:szCs w:val="22"/>
                              </w:rPr>
                              <w:t>heraus</w:t>
                            </w:r>
                            <w:r w:rsidR="00443253" w:rsidRPr="007F1499">
                              <w:rPr>
                                <w:rFonts w:cstheme="minorHAnsi"/>
                                <w:color w:val="000000" w:themeColor="text1"/>
                                <w:sz w:val="22"/>
                                <w:szCs w:val="22"/>
                              </w:rPr>
                              <w:t>, mit welchen der Historiker Klaus Bergmann die Zustimmung</w:t>
                            </w:r>
                            <w:r w:rsidR="007F1499">
                              <w:rPr>
                                <w:rFonts w:cstheme="minorHAnsi"/>
                                <w:color w:val="000000" w:themeColor="text1"/>
                                <w:sz w:val="22"/>
                                <w:szCs w:val="22"/>
                              </w:rPr>
                              <w:t xml:space="preserve"> für Adolf Hitler</w:t>
                            </w:r>
                            <w:r w:rsidR="00443253" w:rsidRPr="007F1499">
                              <w:rPr>
                                <w:rFonts w:cstheme="minorHAnsi"/>
                                <w:color w:val="000000" w:themeColor="text1"/>
                                <w:sz w:val="22"/>
                                <w:szCs w:val="22"/>
                              </w:rPr>
                              <w:t xml:space="preserve"> erklärt</w:t>
                            </w:r>
                            <w:r w:rsidR="003C76DF" w:rsidRPr="007F1499">
                              <w:rPr>
                                <w:rFonts w:cstheme="minorHAnsi"/>
                                <w:color w:val="000000" w:themeColor="text1"/>
                                <w:sz w:val="22"/>
                                <w:szCs w:val="22"/>
                              </w:rPr>
                              <w:t xml:space="preserve">. </w:t>
                            </w:r>
                            <w:r w:rsidR="00F03280" w:rsidRPr="007F1499">
                              <w:rPr>
                                <w:rFonts w:cstheme="minorHAnsi"/>
                                <w:b/>
                                <w:bCs/>
                                <w:color w:val="000000" w:themeColor="text1"/>
                                <w:sz w:val="22"/>
                                <w:szCs w:val="22"/>
                              </w:rPr>
                              <w:t>Notiert</w:t>
                            </w:r>
                            <w:r w:rsidR="00F03280" w:rsidRPr="007F1499">
                              <w:rPr>
                                <w:rFonts w:cstheme="minorHAnsi"/>
                                <w:color w:val="000000" w:themeColor="text1"/>
                                <w:sz w:val="22"/>
                                <w:szCs w:val="22"/>
                              </w:rPr>
                              <w:t xml:space="preserve"> eure Ergebnisse stichpunktartig </w:t>
                            </w:r>
                            <w:r w:rsidR="00443253" w:rsidRPr="007F1499">
                              <w:rPr>
                                <w:rFonts w:cstheme="minorHAnsi"/>
                                <w:color w:val="000000" w:themeColor="text1"/>
                                <w:sz w:val="22"/>
                                <w:szCs w:val="22"/>
                              </w:rPr>
                              <w:t xml:space="preserve">in eurem Heft. </w:t>
                            </w:r>
                          </w:p>
                          <w:p w14:paraId="29AF3BC8" w14:textId="77777777" w:rsidR="009C089C" w:rsidRPr="007F1499" w:rsidRDefault="009C089C" w:rsidP="00F03280">
                            <w:pPr>
                              <w:spacing w:after="120"/>
                              <w:jc w:val="both"/>
                              <w:rPr>
                                <w:rFonts w:cstheme="minorHAnsi"/>
                                <w:color w:val="000000" w:themeColor="text1"/>
                                <w:sz w:val="22"/>
                                <w:szCs w:val="22"/>
                              </w:rPr>
                            </w:pPr>
                          </w:p>
                          <w:p w14:paraId="39F1143D" w14:textId="3218133C" w:rsidR="00205934" w:rsidRPr="007F1499" w:rsidRDefault="00205934" w:rsidP="00FD5C4C">
                            <w:pPr>
                              <w:spacing w:after="120"/>
                              <w:jc w:val="both"/>
                              <w:rPr>
                                <w:rFonts w:cstheme="minorHAnsi"/>
                                <w:i/>
                                <w:iCs/>
                                <w:color w:val="000000" w:themeColor="text1"/>
                                <w:sz w:val="22"/>
                                <w:szCs w:val="22"/>
                              </w:rPr>
                            </w:pPr>
                            <w:r w:rsidRPr="007F1499">
                              <w:rPr>
                                <w:rFonts w:cstheme="minorHAnsi"/>
                                <w:b/>
                                <w:bCs/>
                                <w:i/>
                                <w:iCs/>
                                <w:color w:val="000000" w:themeColor="text1"/>
                                <w:sz w:val="22"/>
                                <w:szCs w:val="22"/>
                              </w:rPr>
                              <w:t>Für „Schnelle“:</w:t>
                            </w:r>
                            <w:r w:rsidRPr="007F1499">
                              <w:rPr>
                                <w:rFonts w:cstheme="minorHAnsi"/>
                                <w:i/>
                                <w:iCs/>
                                <w:color w:val="000000" w:themeColor="text1"/>
                                <w:sz w:val="22"/>
                                <w:szCs w:val="22"/>
                              </w:rPr>
                              <w:t xml:space="preserve"> </w:t>
                            </w:r>
                            <w:r w:rsidR="00443253" w:rsidRPr="007F1499">
                              <w:rPr>
                                <w:rFonts w:cstheme="minorHAnsi"/>
                                <w:i/>
                                <w:iCs/>
                                <w:color w:val="000000" w:themeColor="text1"/>
                                <w:sz w:val="22"/>
                                <w:szCs w:val="22"/>
                              </w:rPr>
                              <w:t>Nennt weitere mögliche Argumente für das massenhafte Einverständnis.</w:t>
                            </w:r>
                            <w:r w:rsidR="006329FE">
                              <w:rPr>
                                <w:rFonts w:cstheme="minorHAnsi"/>
                                <w:i/>
                                <w:iCs/>
                                <w:color w:val="000000" w:themeColor="text1"/>
                                <w:sz w:val="22"/>
                                <w:szCs w:val="22"/>
                              </w:rPr>
                              <w:t xml:space="preserve"> Nutzt dabei insbesondere eure bisher erworbenen Kenntnisse der Unterrichtsreihe. Auch ein weiteres Historikerurteil von Rolf Schörken (S. 141 M2) kann euch dabei behilflich sein.</w:t>
                            </w:r>
                            <w:r w:rsidR="00443253" w:rsidRPr="007F1499">
                              <w:rPr>
                                <w:rFonts w:cstheme="minorHAnsi"/>
                                <w:i/>
                                <w:iCs/>
                                <w:color w:val="000000" w:themeColor="text1"/>
                                <w:sz w:val="22"/>
                                <w:szCs w:val="22"/>
                              </w:rPr>
                              <w:t xml:space="preserve"> </w:t>
                            </w:r>
                            <w:r w:rsidRPr="007F1499">
                              <w:rPr>
                                <w:rFonts w:cstheme="minorHAnsi"/>
                                <w:i/>
                                <w:iCs/>
                                <w:color w:val="000000" w:themeColor="text1"/>
                                <w:sz w:val="22"/>
                                <w:szCs w:val="22"/>
                              </w:rPr>
                              <w:t xml:space="preserve">Notiert euch Stichpunkte und begründet eure Entscheidung. </w:t>
                            </w:r>
                          </w:p>
                          <w:p w14:paraId="4EFA3101" w14:textId="70A24717" w:rsidR="00F03280" w:rsidRPr="007F1499" w:rsidRDefault="00F03280" w:rsidP="009C089C">
                            <w:pPr>
                              <w:spacing w:after="120"/>
                              <w:jc w:val="both"/>
                              <w:rPr>
                                <w:rFonts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2F8B" id="_x0000_t202" coordsize="21600,21600" o:spt="202" path="m,l,21600r21600,l21600,xe">
                <v:stroke joinstyle="miter"/>
                <v:path gradientshapeok="t" o:connecttype="rect"/>
              </v:shapetype>
              <v:shape id="Textfeld 7" o:spid="_x0000_s1027" type="#_x0000_t202" style="position:absolute;left:0;text-align:left;margin-left:-15.95pt;margin-top:15.4pt;width:502.25pt;height:1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" fillcolor="#f2f2f2 [3052]" strokecolor="black [3200]" strokeweight="1pt">
                <v:textbox>
                  <w:txbxContent>
                    <w:p w14:paraId="725A58D0" w14:textId="169A51A2" w:rsidR="00F03280" w:rsidRPr="007F1499" w:rsidRDefault="00F03280" w:rsidP="00F03280">
                      <w:pPr>
                        <w:rPr>
                          <w:rFonts w:cstheme="minorHAnsi"/>
                          <w:b/>
                          <w:bCs/>
                          <w:i/>
                          <w:iCs/>
                          <w:color w:val="000000" w:themeColor="text1"/>
                          <w:sz w:val="22"/>
                          <w:szCs w:val="22"/>
                        </w:rPr>
                      </w:pPr>
                      <w:r w:rsidRPr="007F1499">
                        <w:rPr>
                          <w:rFonts w:cstheme="minorHAnsi"/>
                          <w:b/>
                          <w:bCs/>
                          <w:i/>
                          <w:iCs/>
                          <w:color w:val="000000" w:themeColor="text1"/>
                          <w:sz w:val="22"/>
                          <w:szCs w:val="22"/>
                        </w:rPr>
                        <w:t xml:space="preserve">Aufgabenstellung </w:t>
                      </w:r>
                    </w:p>
                    <w:p w14:paraId="0F0E1BFA" w14:textId="77777777" w:rsidR="00F03280" w:rsidRPr="007F1499" w:rsidRDefault="00F03280" w:rsidP="00F03280">
                      <w:pPr>
                        <w:rPr>
                          <w:rFonts w:cstheme="minorHAnsi"/>
                          <w:b/>
                          <w:bCs/>
                          <w:i/>
                          <w:iCs/>
                          <w:color w:val="000000" w:themeColor="text1"/>
                          <w:sz w:val="22"/>
                          <w:szCs w:val="22"/>
                        </w:rPr>
                      </w:pPr>
                    </w:p>
                    <w:p w14:paraId="2B53F567" w14:textId="0EEDA8F7" w:rsidR="00F03280" w:rsidRPr="007F1499" w:rsidRDefault="00713AF5" w:rsidP="00F03280">
                      <w:pPr>
                        <w:spacing w:after="120"/>
                        <w:jc w:val="both"/>
                        <w:rPr>
                          <w:rFonts w:cstheme="minorHAnsi"/>
                          <w:color w:val="000000" w:themeColor="text1"/>
                          <w:sz w:val="22"/>
                          <w:szCs w:val="22"/>
                        </w:rPr>
                      </w:pPr>
                      <w:r w:rsidRPr="007F1499">
                        <w:rPr>
                          <w:rFonts w:cstheme="minorHAnsi"/>
                          <w:b/>
                          <w:bCs/>
                          <w:color w:val="000000" w:themeColor="text1"/>
                          <w:sz w:val="22"/>
                          <w:szCs w:val="22"/>
                        </w:rPr>
                        <w:t xml:space="preserve">Lest </w:t>
                      </w:r>
                      <w:r w:rsidRPr="007F1499">
                        <w:rPr>
                          <w:rFonts w:cstheme="minorHAnsi"/>
                          <w:color w:val="000000" w:themeColor="text1"/>
                          <w:sz w:val="22"/>
                          <w:szCs w:val="22"/>
                        </w:rPr>
                        <w:t>d</w:t>
                      </w:r>
                      <w:r w:rsidR="00443253" w:rsidRPr="007F1499">
                        <w:rPr>
                          <w:rFonts w:cstheme="minorHAnsi"/>
                          <w:color w:val="000000" w:themeColor="text1"/>
                          <w:sz w:val="22"/>
                          <w:szCs w:val="22"/>
                        </w:rPr>
                        <w:t>as Historikerurteil</w:t>
                      </w:r>
                      <w:r w:rsidRPr="007F1499">
                        <w:rPr>
                          <w:rFonts w:cstheme="minorHAnsi"/>
                          <w:color w:val="000000" w:themeColor="text1"/>
                          <w:sz w:val="22"/>
                          <w:szCs w:val="22"/>
                        </w:rPr>
                        <w:t xml:space="preserve"> und </w:t>
                      </w:r>
                      <w:r w:rsidR="007F1499">
                        <w:rPr>
                          <w:rFonts w:cstheme="minorHAnsi"/>
                          <w:b/>
                          <w:bCs/>
                          <w:color w:val="000000" w:themeColor="text1"/>
                          <w:sz w:val="22"/>
                          <w:szCs w:val="22"/>
                        </w:rPr>
                        <w:t>arbeitet</w:t>
                      </w:r>
                      <w:r w:rsidR="003C76DF" w:rsidRPr="007F1499">
                        <w:rPr>
                          <w:rFonts w:cstheme="minorHAnsi"/>
                          <w:b/>
                          <w:bCs/>
                          <w:color w:val="000000" w:themeColor="text1"/>
                          <w:sz w:val="22"/>
                          <w:szCs w:val="22"/>
                        </w:rPr>
                        <w:t xml:space="preserve"> </w:t>
                      </w:r>
                      <w:r w:rsidR="003C76DF" w:rsidRPr="007F1499">
                        <w:rPr>
                          <w:rFonts w:cstheme="minorHAnsi"/>
                          <w:color w:val="000000" w:themeColor="text1"/>
                          <w:sz w:val="22"/>
                          <w:szCs w:val="22"/>
                        </w:rPr>
                        <w:t xml:space="preserve">die </w:t>
                      </w:r>
                      <w:r w:rsidR="00443253" w:rsidRPr="007F1499">
                        <w:rPr>
                          <w:rFonts w:cstheme="minorHAnsi"/>
                          <w:color w:val="000000" w:themeColor="text1"/>
                          <w:sz w:val="22"/>
                          <w:szCs w:val="22"/>
                        </w:rPr>
                        <w:t>Argumente</w:t>
                      </w:r>
                      <w:r w:rsidR="007F1499">
                        <w:rPr>
                          <w:rFonts w:cstheme="minorHAnsi"/>
                          <w:color w:val="000000" w:themeColor="text1"/>
                          <w:sz w:val="22"/>
                          <w:szCs w:val="22"/>
                        </w:rPr>
                        <w:t xml:space="preserve"> </w:t>
                      </w:r>
                      <w:r w:rsidR="007F1499" w:rsidRPr="007F1499">
                        <w:rPr>
                          <w:rFonts w:cstheme="minorHAnsi"/>
                          <w:b/>
                          <w:bCs/>
                          <w:color w:val="000000" w:themeColor="text1"/>
                          <w:sz w:val="22"/>
                          <w:szCs w:val="22"/>
                        </w:rPr>
                        <w:t>heraus</w:t>
                      </w:r>
                      <w:r w:rsidR="00443253" w:rsidRPr="007F1499">
                        <w:rPr>
                          <w:rFonts w:cstheme="minorHAnsi"/>
                          <w:color w:val="000000" w:themeColor="text1"/>
                          <w:sz w:val="22"/>
                          <w:szCs w:val="22"/>
                        </w:rPr>
                        <w:t>, mit welchen der Historiker Klaus Bergmann die Zustimmung</w:t>
                      </w:r>
                      <w:r w:rsidR="007F1499">
                        <w:rPr>
                          <w:rFonts w:cstheme="minorHAnsi"/>
                          <w:color w:val="000000" w:themeColor="text1"/>
                          <w:sz w:val="22"/>
                          <w:szCs w:val="22"/>
                        </w:rPr>
                        <w:t xml:space="preserve"> für Adolf Hitler</w:t>
                      </w:r>
                      <w:r w:rsidR="00443253" w:rsidRPr="007F1499">
                        <w:rPr>
                          <w:rFonts w:cstheme="minorHAnsi"/>
                          <w:color w:val="000000" w:themeColor="text1"/>
                          <w:sz w:val="22"/>
                          <w:szCs w:val="22"/>
                        </w:rPr>
                        <w:t xml:space="preserve"> erklärt</w:t>
                      </w:r>
                      <w:r w:rsidR="003C76DF" w:rsidRPr="007F1499">
                        <w:rPr>
                          <w:rFonts w:cstheme="minorHAnsi"/>
                          <w:color w:val="000000" w:themeColor="text1"/>
                          <w:sz w:val="22"/>
                          <w:szCs w:val="22"/>
                        </w:rPr>
                        <w:t xml:space="preserve">. </w:t>
                      </w:r>
                      <w:r w:rsidR="00F03280" w:rsidRPr="007F1499">
                        <w:rPr>
                          <w:rFonts w:cstheme="minorHAnsi"/>
                          <w:b/>
                          <w:bCs/>
                          <w:color w:val="000000" w:themeColor="text1"/>
                          <w:sz w:val="22"/>
                          <w:szCs w:val="22"/>
                        </w:rPr>
                        <w:t>Notiert</w:t>
                      </w:r>
                      <w:r w:rsidR="00F03280" w:rsidRPr="007F1499">
                        <w:rPr>
                          <w:rFonts w:cstheme="minorHAnsi"/>
                          <w:color w:val="000000" w:themeColor="text1"/>
                          <w:sz w:val="22"/>
                          <w:szCs w:val="22"/>
                        </w:rPr>
                        <w:t xml:space="preserve"> eure Ergebnisse stichpunktartig </w:t>
                      </w:r>
                      <w:r w:rsidR="00443253" w:rsidRPr="007F1499">
                        <w:rPr>
                          <w:rFonts w:cstheme="minorHAnsi"/>
                          <w:color w:val="000000" w:themeColor="text1"/>
                          <w:sz w:val="22"/>
                          <w:szCs w:val="22"/>
                        </w:rPr>
                        <w:t xml:space="preserve">in eurem Heft. </w:t>
                      </w:r>
                    </w:p>
                    <w:p w14:paraId="29AF3BC8" w14:textId="77777777" w:rsidR="009C089C" w:rsidRPr="007F1499" w:rsidRDefault="009C089C" w:rsidP="00F03280">
                      <w:pPr>
                        <w:spacing w:after="120"/>
                        <w:jc w:val="both"/>
                        <w:rPr>
                          <w:rFonts w:cstheme="minorHAnsi"/>
                          <w:color w:val="000000" w:themeColor="text1"/>
                          <w:sz w:val="22"/>
                          <w:szCs w:val="22"/>
                        </w:rPr>
                      </w:pPr>
                    </w:p>
                    <w:p w14:paraId="39F1143D" w14:textId="3218133C" w:rsidR="00205934" w:rsidRPr="007F1499" w:rsidRDefault="00205934" w:rsidP="00FD5C4C">
                      <w:pPr>
                        <w:spacing w:after="120"/>
                        <w:jc w:val="both"/>
                        <w:rPr>
                          <w:rFonts w:cstheme="minorHAnsi"/>
                          <w:i/>
                          <w:iCs/>
                          <w:color w:val="000000" w:themeColor="text1"/>
                          <w:sz w:val="22"/>
                          <w:szCs w:val="22"/>
                        </w:rPr>
                      </w:pPr>
                      <w:r w:rsidRPr="007F1499">
                        <w:rPr>
                          <w:rFonts w:cstheme="minorHAnsi"/>
                          <w:b/>
                          <w:bCs/>
                          <w:i/>
                          <w:iCs/>
                          <w:color w:val="000000" w:themeColor="text1"/>
                          <w:sz w:val="22"/>
                          <w:szCs w:val="22"/>
                        </w:rPr>
                        <w:t>Für „Schnelle“:</w:t>
                      </w:r>
                      <w:r w:rsidRPr="007F1499">
                        <w:rPr>
                          <w:rFonts w:cstheme="minorHAnsi"/>
                          <w:i/>
                          <w:iCs/>
                          <w:color w:val="000000" w:themeColor="text1"/>
                          <w:sz w:val="22"/>
                          <w:szCs w:val="22"/>
                        </w:rPr>
                        <w:t xml:space="preserve"> </w:t>
                      </w:r>
                      <w:r w:rsidR="00443253" w:rsidRPr="007F1499">
                        <w:rPr>
                          <w:rFonts w:cstheme="minorHAnsi"/>
                          <w:i/>
                          <w:iCs/>
                          <w:color w:val="000000" w:themeColor="text1"/>
                          <w:sz w:val="22"/>
                          <w:szCs w:val="22"/>
                        </w:rPr>
                        <w:t>Nennt weitere mögliche Argumente für das massenhafte Einverständnis.</w:t>
                      </w:r>
                      <w:r w:rsidR="006329FE">
                        <w:rPr>
                          <w:rFonts w:cstheme="minorHAnsi"/>
                          <w:i/>
                          <w:iCs/>
                          <w:color w:val="000000" w:themeColor="text1"/>
                          <w:sz w:val="22"/>
                          <w:szCs w:val="22"/>
                        </w:rPr>
                        <w:t xml:space="preserve"> Nutzt dabei insbesondere eure bisher erworbenen Kenntnisse der Unterrichtsreihe. Auch ein weiteres Historikerurteil von Rolf Schörken (S. 141 M2) kann euch dabei behilflich sein.</w:t>
                      </w:r>
                      <w:r w:rsidR="00443253" w:rsidRPr="007F1499">
                        <w:rPr>
                          <w:rFonts w:cstheme="minorHAnsi"/>
                          <w:i/>
                          <w:iCs/>
                          <w:color w:val="000000" w:themeColor="text1"/>
                          <w:sz w:val="22"/>
                          <w:szCs w:val="22"/>
                        </w:rPr>
                        <w:t xml:space="preserve"> </w:t>
                      </w:r>
                      <w:r w:rsidRPr="007F1499">
                        <w:rPr>
                          <w:rFonts w:cstheme="minorHAnsi"/>
                          <w:i/>
                          <w:iCs/>
                          <w:color w:val="000000" w:themeColor="text1"/>
                          <w:sz w:val="22"/>
                          <w:szCs w:val="22"/>
                        </w:rPr>
                        <w:t xml:space="preserve">Notiert euch Stichpunkte und begründet eure Entscheidung. </w:t>
                      </w:r>
                    </w:p>
                    <w:p w14:paraId="4EFA3101" w14:textId="70A24717" w:rsidR="00F03280" w:rsidRPr="007F1499" w:rsidRDefault="00F03280" w:rsidP="009C089C">
                      <w:pPr>
                        <w:spacing w:after="120"/>
                        <w:jc w:val="both"/>
                        <w:rPr>
                          <w:rFonts w:cstheme="minorHAnsi"/>
                          <w:color w:val="000000" w:themeColor="text1"/>
                          <w:sz w:val="22"/>
                          <w:szCs w:val="22"/>
                        </w:rPr>
                      </w:pPr>
                    </w:p>
                  </w:txbxContent>
                </v:textbox>
              </v:shape>
            </w:pict>
          </mc:Fallback>
        </mc:AlternateContent>
      </w:r>
      <w:r w:rsidRPr="007F1499">
        <w:rPr>
          <w:b/>
          <w:bCs/>
          <w:noProof/>
          <w:color w:val="000000" w:themeColor="text1"/>
          <w:sz w:val="15"/>
          <w:szCs w:val="15"/>
          <w:u w:val="single"/>
        </w:rPr>
        <w:drawing>
          <wp:anchor distT="0" distB="0" distL="114300" distR="114300" simplePos="0" relativeHeight="251668480" behindDoc="1" locked="0" layoutInCell="1" allowOverlap="1" wp14:anchorId="03A933F1" wp14:editId="4CC0D0FC">
            <wp:simplePos x="0" y="0"/>
            <wp:positionH relativeFrom="column">
              <wp:posOffset>-618067</wp:posOffset>
            </wp:positionH>
            <wp:positionV relativeFrom="paragraph">
              <wp:posOffset>1277691</wp:posOffset>
            </wp:positionV>
            <wp:extent cx="306070" cy="300355"/>
            <wp:effectExtent l="0" t="0" r="0" b="4445"/>
            <wp:wrapTight wrapText="bothSides">
              <wp:wrapPolygon edited="0">
                <wp:start x="0" y="0"/>
                <wp:lineTo x="0" y="21006"/>
                <wp:lineTo x="20614" y="21006"/>
                <wp:lineTo x="2061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2">
                      <a:extLst>
                        <a:ext uri="{28A0092B-C50C-407E-A947-70E740481C1C}">
                          <a14:useLocalDpi xmlns:a14="http://schemas.microsoft.com/office/drawing/2010/main" val="0"/>
                        </a:ext>
                      </a:extLst>
                    </a:blip>
                    <a:stretch>
                      <a:fillRect/>
                    </a:stretch>
                  </pic:blipFill>
                  <pic:spPr>
                    <a:xfrm>
                      <a:off x="0" y="0"/>
                      <a:ext cx="306070" cy="300355"/>
                    </a:xfrm>
                    <a:prstGeom prst="rect">
                      <a:avLst/>
                    </a:prstGeom>
                  </pic:spPr>
                </pic:pic>
              </a:graphicData>
            </a:graphic>
            <wp14:sizeRelH relativeFrom="page">
              <wp14:pctWidth>0</wp14:pctWidth>
            </wp14:sizeRelH>
            <wp14:sizeRelV relativeFrom="page">
              <wp14:pctHeight>0</wp14:pctHeight>
            </wp14:sizeRelV>
          </wp:anchor>
        </w:drawing>
      </w:r>
      <w:r w:rsidR="007C7F97" w:rsidRPr="007F1499">
        <w:rPr>
          <w:rFonts w:cs="Times New Roman"/>
          <w:sz w:val="15"/>
          <w:szCs w:val="15"/>
          <w:lang w:eastAsia="de-DE"/>
        </w:rPr>
        <w:t xml:space="preserve">Quelle: </w:t>
      </w:r>
      <w:r w:rsidR="00453BDE" w:rsidRPr="007F1499">
        <w:rPr>
          <w:sz w:val="15"/>
          <w:szCs w:val="15"/>
        </w:rPr>
        <w:t>Bergmann, Klaus, Zustimmung und Verführung; in: Geschichte lernen - Geschichtsunterricht heute, Heft 57/1997, S. 16f</w:t>
      </w:r>
      <w:r w:rsidR="00453BDE" w:rsidRPr="00453BDE">
        <w:rPr>
          <w:sz w:val="16"/>
          <w:szCs w:val="16"/>
        </w:rPr>
        <w:t>.</w:t>
      </w:r>
    </w:p>
    <w:sectPr w:rsidR="009926EB" w:rsidRPr="007F1499" w:rsidSect="007F1499">
      <w:headerReference w:type="default" r:id="rId23"/>
      <w:pgSz w:w="11900" w:h="16840"/>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F964F" w14:textId="77777777" w:rsidR="000A5856" w:rsidRDefault="000A5856" w:rsidP="00A540C3">
      <w:r>
        <w:separator/>
      </w:r>
    </w:p>
  </w:endnote>
  <w:endnote w:type="continuationSeparator" w:id="0">
    <w:p w14:paraId="5D15D673" w14:textId="77777777" w:rsidR="000A5856" w:rsidRDefault="000A5856"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03B68" w14:textId="77777777" w:rsidR="000A5856" w:rsidRDefault="000A5856" w:rsidP="00A540C3">
      <w:r>
        <w:separator/>
      </w:r>
    </w:p>
  </w:footnote>
  <w:footnote w:type="continuationSeparator" w:id="0">
    <w:p w14:paraId="2024ACBF" w14:textId="77777777" w:rsidR="000A5856" w:rsidRDefault="000A5856"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C6721"/>
    <w:multiLevelType w:val="multilevel"/>
    <w:tmpl w:val="2FB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54CA"/>
    <w:rsid w:val="0003756C"/>
    <w:rsid w:val="0004562F"/>
    <w:rsid w:val="00050996"/>
    <w:rsid w:val="000A5856"/>
    <w:rsid w:val="000C0B69"/>
    <w:rsid w:val="000D69B5"/>
    <w:rsid w:val="000F04AB"/>
    <w:rsid w:val="000F5DED"/>
    <w:rsid w:val="0012591B"/>
    <w:rsid w:val="00151DA0"/>
    <w:rsid w:val="00154A93"/>
    <w:rsid w:val="00171F0B"/>
    <w:rsid w:val="001A506F"/>
    <w:rsid w:val="001D5522"/>
    <w:rsid w:val="001D6154"/>
    <w:rsid w:val="00205934"/>
    <w:rsid w:val="00241F7E"/>
    <w:rsid w:val="002523D6"/>
    <w:rsid w:val="002700BB"/>
    <w:rsid w:val="002C3B49"/>
    <w:rsid w:val="002C5676"/>
    <w:rsid w:val="002D4857"/>
    <w:rsid w:val="002E6901"/>
    <w:rsid w:val="002F4C00"/>
    <w:rsid w:val="0030319A"/>
    <w:rsid w:val="00305D19"/>
    <w:rsid w:val="00327F50"/>
    <w:rsid w:val="00352308"/>
    <w:rsid w:val="0037415F"/>
    <w:rsid w:val="0038478B"/>
    <w:rsid w:val="00392352"/>
    <w:rsid w:val="003B2F31"/>
    <w:rsid w:val="003B593D"/>
    <w:rsid w:val="003C76DF"/>
    <w:rsid w:val="003E4B68"/>
    <w:rsid w:val="004004B0"/>
    <w:rsid w:val="00412BC4"/>
    <w:rsid w:val="00442FBA"/>
    <w:rsid w:val="00443253"/>
    <w:rsid w:val="00447D26"/>
    <w:rsid w:val="00453BDE"/>
    <w:rsid w:val="00475F6C"/>
    <w:rsid w:val="004766BA"/>
    <w:rsid w:val="004A5A4F"/>
    <w:rsid w:val="004A75F6"/>
    <w:rsid w:val="004F16C1"/>
    <w:rsid w:val="004F3B1A"/>
    <w:rsid w:val="0052229D"/>
    <w:rsid w:val="00524CAF"/>
    <w:rsid w:val="00542C68"/>
    <w:rsid w:val="00565146"/>
    <w:rsid w:val="005656B9"/>
    <w:rsid w:val="00590351"/>
    <w:rsid w:val="005A3E93"/>
    <w:rsid w:val="005F36D3"/>
    <w:rsid w:val="00627EF4"/>
    <w:rsid w:val="006329FE"/>
    <w:rsid w:val="00655D5A"/>
    <w:rsid w:val="0065634A"/>
    <w:rsid w:val="00665CF6"/>
    <w:rsid w:val="00666333"/>
    <w:rsid w:val="006772C0"/>
    <w:rsid w:val="006942F8"/>
    <w:rsid w:val="006B58C0"/>
    <w:rsid w:val="006C41E1"/>
    <w:rsid w:val="006C44CA"/>
    <w:rsid w:val="006D1B35"/>
    <w:rsid w:val="006D4414"/>
    <w:rsid w:val="006F19BA"/>
    <w:rsid w:val="00713AF5"/>
    <w:rsid w:val="007600AA"/>
    <w:rsid w:val="007A61F6"/>
    <w:rsid w:val="007C7F97"/>
    <w:rsid w:val="007F1499"/>
    <w:rsid w:val="00827DDF"/>
    <w:rsid w:val="0083521C"/>
    <w:rsid w:val="00836880"/>
    <w:rsid w:val="00845D6A"/>
    <w:rsid w:val="008734A5"/>
    <w:rsid w:val="008D2B11"/>
    <w:rsid w:val="008F6C25"/>
    <w:rsid w:val="0092095E"/>
    <w:rsid w:val="00933A68"/>
    <w:rsid w:val="00936400"/>
    <w:rsid w:val="009816EC"/>
    <w:rsid w:val="009843B9"/>
    <w:rsid w:val="00990766"/>
    <w:rsid w:val="009926EB"/>
    <w:rsid w:val="0099539F"/>
    <w:rsid w:val="009C089C"/>
    <w:rsid w:val="009F5FED"/>
    <w:rsid w:val="00A2206B"/>
    <w:rsid w:val="00A540C3"/>
    <w:rsid w:val="00A80DEC"/>
    <w:rsid w:val="00A9321E"/>
    <w:rsid w:val="00AC0B6F"/>
    <w:rsid w:val="00AF64FC"/>
    <w:rsid w:val="00BC2A3C"/>
    <w:rsid w:val="00C3681D"/>
    <w:rsid w:val="00C44338"/>
    <w:rsid w:val="00C51C66"/>
    <w:rsid w:val="00C629F2"/>
    <w:rsid w:val="00C87D40"/>
    <w:rsid w:val="00C97229"/>
    <w:rsid w:val="00CA4982"/>
    <w:rsid w:val="00CF41F7"/>
    <w:rsid w:val="00D059C6"/>
    <w:rsid w:val="00D12BC7"/>
    <w:rsid w:val="00D45E4D"/>
    <w:rsid w:val="00D46639"/>
    <w:rsid w:val="00DA32C1"/>
    <w:rsid w:val="00DB00C8"/>
    <w:rsid w:val="00DD4965"/>
    <w:rsid w:val="00DD6B7B"/>
    <w:rsid w:val="00E22476"/>
    <w:rsid w:val="00E27565"/>
    <w:rsid w:val="00E27DC1"/>
    <w:rsid w:val="00E308D3"/>
    <w:rsid w:val="00E473FE"/>
    <w:rsid w:val="00E5374D"/>
    <w:rsid w:val="00E8519A"/>
    <w:rsid w:val="00E933E9"/>
    <w:rsid w:val="00EA5704"/>
    <w:rsid w:val="00ED4579"/>
    <w:rsid w:val="00ED6D1D"/>
    <w:rsid w:val="00EF0BBB"/>
    <w:rsid w:val="00EF1A6E"/>
    <w:rsid w:val="00F03280"/>
    <w:rsid w:val="00F13DB6"/>
    <w:rsid w:val="00F40A28"/>
    <w:rsid w:val="00F40BDB"/>
    <w:rsid w:val="00F53864"/>
    <w:rsid w:val="00F66B34"/>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12BC7"/>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 w:type="character" w:customStyle="1" w:styleId="berschrift2Zchn">
    <w:name w:val="Überschrift 2 Zchn"/>
    <w:basedOn w:val="Absatz-Standardschriftart"/>
    <w:link w:val="berschrift2"/>
    <w:uiPriority w:val="9"/>
    <w:rsid w:val="00D12BC7"/>
    <w:rPr>
      <w:rFonts w:ascii="Times New Roman" w:eastAsia="Times New Roman" w:hAnsi="Times New Roman" w:cs="Times New Roman"/>
      <w:b/>
      <w:bCs/>
      <w:sz w:val="36"/>
      <w:szCs w:val="36"/>
      <w:lang w:eastAsia="de-DE"/>
    </w:rPr>
  </w:style>
  <w:style w:type="paragraph" w:customStyle="1" w:styleId="toclevel-1">
    <w:name w:val="toclevel-1"/>
    <w:basedOn w:val="Standard"/>
    <w:rsid w:val="00D12BC7"/>
    <w:pPr>
      <w:spacing w:before="100" w:beforeAutospacing="1" w:after="100" w:afterAutospacing="1"/>
    </w:pPr>
    <w:rPr>
      <w:rFonts w:ascii="Times New Roman" w:eastAsia="Times New Roman" w:hAnsi="Times New Roman" w:cs="Times New Roman"/>
      <w:lang w:eastAsia="de-DE"/>
    </w:rPr>
  </w:style>
  <w:style w:type="character" w:customStyle="1" w:styleId="tocnumber">
    <w:name w:val="tocnumber"/>
    <w:basedOn w:val="Absatz-Standardschriftart"/>
    <w:rsid w:val="00D12BC7"/>
  </w:style>
  <w:style w:type="character" w:customStyle="1" w:styleId="toctext">
    <w:name w:val="toctext"/>
    <w:basedOn w:val="Absatz-Standardschriftart"/>
    <w:rsid w:val="00D12BC7"/>
  </w:style>
  <w:style w:type="character" w:customStyle="1" w:styleId="mw-headline">
    <w:name w:val="mw-headline"/>
    <w:basedOn w:val="Absatz-Standardschriftart"/>
    <w:rsid w:val="00D12BC7"/>
  </w:style>
  <w:style w:type="character" w:customStyle="1" w:styleId="mw-editsection">
    <w:name w:val="mw-editsection"/>
    <w:basedOn w:val="Absatz-Standardschriftart"/>
    <w:rsid w:val="00D12BC7"/>
  </w:style>
  <w:style w:type="character" w:customStyle="1" w:styleId="mw-editsection-bracket">
    <w:name w:val="mw-editsection-bracket"/>
    <w:basedOn w:val="Absatz-Standardschriftart"/>
    <w:rsid w:val="00D12BC7"/>
  </w:style>
  <w:style w:type="character" w:customStyle="1" w:styleId="mw-editsection-divider">
    <w:name w:val="mw-editsection-divider"/>
    <w:basedOn w:val="Absatz-Standardschriftart"/>
    <w:rsid w:val="00D1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2496">
      <w:bodyDiv w:val="1"/>
      <w:marLeft w:val="0"/>
      <w:marRight w:val="0"/>
      <w:marTop w:val="0"/>
      <w:marBottom w:val="0"/>
      <w:divBdr>
        <w:top w:val="none" w:sz="0" w:space="0" w:color="auto"/>
        <w:left w:val="none" w:sz="0" w:space="0" w:color="auto"/>
        <w:bottom w:val="none" w:sz="0" w:space="0" w:color="auto"/>
        <w:right w:val="none" w:sz="0" w:space="0" w:color="auto"/>
      </w:divBdr>
      <w:divsChild>
        <w:div w:id="212476484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wikipedia.org/wiki/18._November" TargetMode="External"/><Relationship Id="rId18" Type="http://schemas.openxmlformats.org/officeDocument/2006/relationships/hyperlink" Target="https://de.wikipedia.org/wiki/Demokratisierun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de.wikipedia.org/wiki/Essen" TargetMode="External"/><Relationship Id="rId17" Type="http://schemas.openxmlformats.org/officeDocument/2006/relationships/hyperlink" Target="https://de.wikipedia.org/wiki/Justus-Liebig-Universit%C3%A4t_Gie%C3%9F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Geschichtsdidakti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19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Gie%C3%9Fen" TargetMode="External"/><Relationship Id="rId23" Type="http://schemas.openxmlformats.org/officeDocument/2006/relationships/header" Target="header1.xml"/><Relationship Id="rId10" Type="http://schemas.openxmlformats.org/officeDocument/2006/relationships/hyperlink" Target="https://de.wikipedia.org/wiki/23._Februar" TargetMode="External"/><Relationship Id="rId19" Type="http://schemas.openxmlformats.org/officeDocument/2006/relationships/hyperlink" Target="https://de.wikipedia.org/wiki/Emanzipatio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e.wikipedia.org/wiki/2002" TargetMode="External"/><Relationship Id="rId22"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62</cp:revision>
  <cp:lastPrinted>2021-02-12T14:44:00Z</cp:lastPrinted>
  <dcterms:created xsi:type="dcterms:W3CDTF">2020-06-02T15:47:00Z</dcterms:created>
  <dcterms:modified xsi:type="dcterms:W3CDTF">2021-03-21T19:25:00Z</dcterms:modified>
</cp:coreProperties>
</file>