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9" w:type="dxa"/>
        <w:tblInd w:w="-148" w:type="dxa"/>
        <w:tblCellMar>
          <w:top w:w="55" w:type="dxa"/>
          <w:left w:w="55" w:type="dxa"/>
          <w:bottom w:w="55" w:type="dxa"/>
          <w:right w:w="55" w:type="dxa"/>
        </w:tblCellMar>
        <w:tblLook w:val="0000" w:firstRow="0" w:lastRow="0" w:firstColumn="0" w:lastColumn="0" w:noHBand="0" w:noVBand="0"/>
      </w:tblPr>
      <w:tblGrid>
        <w:gridCol w:w="1816"/>
        <w:gridCol w:w="5975"/>
        <w:gridCol w:w="1828"/>
      </w:tblGrid>
      <w:tr w:rsidR="001B0013">
        <w:trPr>
          <w:cantSplit/>
          <w:tblHeader/>
        </w:trPr>
        <w:tc>
          <w:tcPr>
            <w:tcW w:w="9619" w:type="dxa"/>
            <w:gridSpan w:val="3"/>
            <w:tcBorders>
              <w:bottom w:val="single" w:sz="2" w:space="0" w:color="000000"/>
            </w:tcBorders>
            <w:shd w:val="clear" w:color="auto" w:fill="auto"/>
            <w:vAlign w:val="center"/>
          </w:tcPr>
          <w:p w:rsidR="001B0013" w:rsidRDefault="00927A30">
            <w:pPr>
              <w:pStyle w:val="Tabelleninhalt"/>
              <w:spacing w:after="0"/>
              <w:jc w:val="center"/>
              <w:rPr>
                <w:sz w:val="28"/>
              </w:rPr>
            </w:pPr>
            <w:r>
              <w:rPr>
                <w:sz w:val="28"/>
              </w:rPr>
              <w:t>Werner-von-Siemens-Schule</w:t>
            </w:r>
          </w:p>
        </w:tc>
      </w:tr>
      <w:tr w:rsidR="001B0013">
        <w:trPr>
          <w:cantSplit/>
        </w:trPr>
        <w:tc>
          <w:tcPr>
            <w:tcW w:w="1816" w:type="dxa"/>
            <w:tcBorders>
              <w:bottom w:val="single" w:sz="2" w:space="0" w:color="000000"/>
            </w:tcBorders>
            <w:shd w:val="clear" w:color="auto" w:fill="auto"/>
          </w:tcPr>
          <w:p w:rsidR="001B0013" w:rsidRDefault="00927A30">
            <w:pPr>
              <w:pStyle w:val="Tabelleninhalt"/>
              <w:spacing w:after="0"/>
              <w:ind w:left="142"/>
            </w:pPr>
            <w:r>
              <w:t>Bildungsgang Technische Assistenten</w:t>
            </w:r>
          </w:p>
        </w:tc>
        <w:tc>
          <w:tcPr>
            <w:tcW w:w="5975" w:type="dxa"/>
            <w:tcBorders>
              <w:left w:val="single" w:sz="2" w:space="0" w:color="000000"/>
              <w:bottom w:val="single" w:sz="2" w:space="0" w:color="000000"/>
            </w:tcBorders>
            <w:shd w:val="clear" w:color="auto" w:fill="auto"/>
          </w:tcPr>
          <w:p w:rsidR="001B0013" w:rsidRDefault="00927A30">
            <w:pPr>
              <w:pStyle w:val="Tabelleninhalt"/>
              <w:spacing w:after="0"/>
              <w:jc w:val="center"/>
              <w:rPr>
                <w:sz w:val="28"/>
              </w:rPr>
            </w:pPr>
            <w:r>
              <w:rPr>
                <w:sz w:val="28"/>
              </w:rPr>
              <w:t>Übung</w:t>
            </w:r>
            <w:r w:rsidR="00A14B7A">
              <w:rPr>
                <w:sz w:val="28"/>
              </w:rPr>
              <w:t xml:space="preserve"> 2</w:t>
            </w:r>
            <w:bookmarkStart w:id="0" w:name="_GoBack"/>
            <w:bookmarkEnd w:id="0"/>
            <w:r>
              <w:rPr>
                <w:sz w:val="28"/>
              </w:rPr>
              <w:t xml:space="preserve"> zur Genauigkeit von Messgeräten</w:t>
            </w:r>
          </w:p>
        </w:tc>
        <w:tc>
          <w:tcPr>
            <w:tcW w:w="1828" w:type="dxa"/>
            <w:tcBorders>
              <w:left w:val="single" w:sz="2" w:space="0" w:color="000000"/>
              <w:bottom w:val="single" w:sz="2" w:space="0" w:color="000000"/>
            </w:tcBorders>
            <w:shd w:val="clear" w:color="auto" w:fill="auto"/>
          </w:tcPr>
          <w:p w:rsidR="001B0013" w:rsidRDefault="00927A30">
            <w:pPr>
              <w:pStyle w:val="Tabelleninhalt"/>
              <w:spacing w:after="0"/>
            </w:pPr>
            <w:r>
              <w:t>Name:</w:t>
            </w:r>
          </w:p>
        </w:tc>
      </w:tr>
    </w:tbl>
    <w:p w:rsidR="001B0013" w:rsidRDefault="001B0013"/>
    <w:p w:rsidR="001B0013" w:rsidRDefault="00876733">
      <w:r>
        <w:t>Zwei</w:t>
      </w:r>
      <w:r w:rsidR="00927A30">
        <w:t xml:space="preserve"> digitale Messgerät</w:t>
      </w:r>
      <w:r>
        <w:t>e sind</w:t>
      </w:r>
      <w:r w:rsidR="00927A30">
        <w:t xml:space="preserve"> bezüglich der Genauigkeit im Spannungsmessbereich von U = 0 V bis U = 40 V zu vergleichen. </w:t>
      </w:r>
    </w:p>
    <w:p w:rsidR="001B0013" w:rsidRDefault="001B0013"/>
    <w:p w:rsidR="001B0013" w:rsidRDefault="00927A30">
      <w:pPr>
        <w:rPr>
          <w:b/>
          <w:u w:val="single"/>
        </w:rPr>
      </w:pPr>
      <w:r>
        <w:rPr>
          <w:b/>
          <w:u w:val="single"/>
        </w:rPr>
        <w:t>Information:</w:t>
      </w:r>
    </w:p>
    <w:p w:rsidR="001B0013" w:rsidRDefault="001B0013"/>
    <w:p w:rsidR="001B0013" w:rsidRDefault="00876733">
      <w:r>
        <w:t xml:space="preserve">Messgerät 1: </w:t>
      </w:r>
      <w:r w:rsidR="00927A30">
        <w:t xml:space="preserve">Dem Handbuch des </w:t>
      </w:r>
      <w:proofErr w:type="gramStart"/>
      <w:r w:rsidR="00927A30" w:rsidRPr="00876733">
        <w:rPr>
          <w:b/>
          <w:bCs/>
        </w:rPr>
        <w:t>3 ½</w:t>
      </w:r>
      <w:r w:rsidR="00927A30">
        <w:t xml:space="preserve"> stellige</w:t>
      </w:r>
      <w:r>
        <w:t>n</w:t>
      </w:r>
      <w:proofErr w:type="gramEnd"/>
      <w:r w:rsidR="00927A30">
        <w:t xml:space="preserve"> digitalen Messgerätes entnehmen Sie die technische Daten: </w:t>
      </w:r>
    </w:p>
    <w:p w:rsidR="001B0013" w:rsidRDefault="00927A30">
      <w:r>
        <w:t xml:space="preserve">Fehler F </w:t>
      </w:r>
      <w:proofErr w:type="gramStart"/>
      <w:r>
        <w:t>=  +</w:t>
      </w:r>
      <w:proofErr w:type="gramEnd"/>
      <w:r>
        <w:t>- (2 % + 3 d) für alle Spannungsmessbereiche.</w:t>
      </w:r>
    </w:p>
    <w:p w:rsidR="001B0013" w:rsidRDefault="001B0013"/>
    <w:p w:rsidR="00876733" w:rsidRDefault="00876733" w:rsidP="00876733">
      <w:r>
        <w:t xml:space="preserve">Messgerät </w:t>
      </w:r>
      <w:r>
        <w:t>2</w:t>
      </w:r>
      <w:r>
        <w:t xml:space="preserve">: Dem Handbuch des </w:t>
      </w:r>
      <w:r w:rsidRPr="00876733">
        <w:rPr>
          <w:b/>
          <w:bCs/>
        </w:rPr>
        <w:t xml:space="preserve">3 </w:t>
      </w:r>
      <w:proofErr w:type="gramStart"/>
      <w:r w:rsidRPr="00876733">
        <w:rPr>
          <w:b/>
          <w:bCs/>
        </w:rPr>
        <w:t>2/3</w:t>
      </w:r>
      <w:r>
        <w:t xml:space="preserve"> stellige</w:t>
      </w:r>
      <w:r>
        <w:t>n</w:t>
      </w:r>
      <w:proofErr w:type="gramEnd"/>
      <w:r>
        <w:t xml:space="preserve"> digitalen Messgerätes entnehmen Sie die technische Daten: </w:t>
      </w:r>
    </w:p>
    <w:p w:rsidR="00876733" w:rsidRDefault="00876733" w:rsidP="00876733">
      <w:r>
        <w:t xml:space="preserve">Fehler F </w:t>
      </w:r>
      <w:proofErr w:type="gramStart"/>
      <w:r>
        <w:t>=  +</w:t>
      </w:r>
      <w:proofErr w:type="gramEnd"/>
      <w:r>
        <w:t>- (</w:t>
      </w:r>
      <w:r>
        <w:t>2,5</w:t>
      </w:r>
      <w:r>
        <w:t xml:space="preserve"> % + </w:t>
      </w:r>
      <w:r>
        <w:t>2</w:t>
      </w:r>
      <w:r>
        <w:t xml:space="preserve"> d) für alle Spannungsmessbereiche.</w:t>
      </w:r>
    </w:p>
    <w:p w:rsidR="001B0013" w:rsidRDefault="001B0013"/>
    <w:p w:rsidR="001B0013" w:rsidRDefault="00927A30">
      <w:pPr>
        <w:rPr>
          <w:b/>
          <w:u w:val="single"/>
        </w:rPr>
      </w:pPr>
      <w:r>
        <w:rPr>
          <w:b/>
          <w:u w:val="single"/>
        </w:rPr>
        <w:t>Aufgabenstellung</w:t>
      </w:r>
      <w:r w:rsidR="00B5666F">
        <w:rPr>
          <w:b/>
          <w:u w:val="single"/>
        </w:rPr>
        <w:t xml:space="preserve"> 1</w:t>
      </w:r>
      <w:r>
        <w:rPr>
          <w:b/>
          <w:u w:val="single"/>
        </w:rPr>
        <w:t>:</w:t>
      </w:r>
    </w:p>
    <w:p w:rsidR="001B0013" w:rsidRDefault="001B0013"/>
    <w:p w:rsidR="001B0013" w:rsidRDefault="00927A30">
      <w:pPr>
        <w:numPr>
          <w:ilvl w:val="0"/>
          <w:numId w:val="1"/>
        </w:numPr>
        <w:tabs>
          <w:tab w:val="left" w:pos="283"/>
        </w:tabs>
      </w:pPr>
      <w:r>
        <w:t>Der relative und absolute Fehler F der beiden Messgeräte ist für folgende Messwerte zu ermitteln:</w:t>
      </w:r>
    </w:p>
    <w:p w:rsidR="001B0013" w:rsidRDefault="00927A30">
      <w:pPr>
        <w:ind w:left="283"/>
      </w:pPr>
      <w:r>
        <w:t>U</w:t>
      </w:r>
      <w:r>
        <w:rPr>
          <w:vertAlign w:val="subscript"/>
        </w:rPr>
        <w:t>1</w:t>
      </w:r>
      <w:r>
        <w:t xml:space="preserve"> = </w:t>
      </w:r>
      <w:r w:rsidR="00876733">
        <w:t>15</w:t>
      </w:r>
      <w:r>
        <w:t xml:space="preserve"> V</w:t>
      </w:r>
    </w:p>
    <w:p w:rsidR="001B0013" w:rsidRDefault="00927A30">
      <w:pPr>
        <w:ind w:left="283"/>
      </w:pPr>
      <w:r>
        <w:t>U</w:t>
      </w:r>
      <w:r>
        <w:rPr>
          <w:vertAlign w:val="subscript"/>
        </w:rPr>
        <w:t>2</w:t>
      </w:r>
      <w:r>
        <w:t xml:space="preserve"> = </w:t>
      </w:r>
      <w:r w:rsidR="00876733">
        <w:t>25</w:t>
      </w:r>
      <w:r>
        <w:t xml:space="preserve"> V</w:t>
      </w:r>
    </w:p>
    <w:p w:rsidR="001B0013" w:rsidRDefault="00927A30">
      <w:pPr>
        <w:ind w:left="283"/>
      </w:pPr>
      <w:r>
        <w:t>U</w:t>
      </w:r>
      <w:r>
        <w:rPr>
          <w:vertAlign w:val="subscript"/>
        </w:rPr>
        <w:t>3</w:t>
      </w:r>
      <w:r>
        <w:t xml:space="preserve"> = </w:t>
      </w:r>
      <w:r w:rsidR="00876733">
        <w:t xml:space="preserve">35 </w:t>
      </w:r>
      <w:r>
        <w:t>V</w:t>
      </w:r>
    </w:p>
    <w:p w:rsidR="001B0013" w:rsidRDefault="001B0013">
      <w:pPr>
        <w:ind w:left="283"/>
      </w:pPr>
    </w:p>
    <w:p w:rsidR="001B0013" w:rsidRDefault="00927A30">
      <w:pPr>
        <w:rPr>
          <w:b/>
        </w:rPr>
      </w:pPr>
      <w:r>
        <w:rPr>
          <w:b/>
        </w:rPr>
        <w:t>Hinweise:</w:t>
      </w:r>
    </w:p>
    <w:p w:rsidR="001B0013" w:rsidRDefault="00927A30">
      <w:r>
        <w:t>Alle Berechnungen müssen den Formelansatz, ggf. notwendige Formelumstellungen, Zahlenwerte mit Einheiten sowie das Ergebnis mit der Einheit enthalten. Bitte achten Sie darauf, dass Ihre Lösung sauber, strukturiert und somit leicht nachvollziehbar ist. Um die Übersicht zu behalten wird empfohlen, die Ergebnisse in Tabellenform zu erfassen.</w:t>
      </w:r>
    </w:p>
    <w:p w:rsidR="001B0013" w:rsidRDefault="001B0013"/>
    <w:p w:rsidR="00B5666F" w:rsidRDefault="00B5666F" w:rsidP="00B5666F">
      <w:pPr>
        <w:rPr>
          <w:b/>
          <w:u w:val="single"/>
        </w:rPr>
      </w:pPr>
      <w:r>
        <w:rPr>
          <w:b/>
          <w:u w:val="single"/>
        </w:rPr>
        <w:t xml:space="preserve">Aufgabenstellung </w:t>
      </w:r>
      <w:r>
        <w:rPr>
          <w:b/>
          <w:u w:val="single"/>
        </w:rPr>
        <w:t>2</w:t>
      </w:r>
      <w:r>
        <w:rPr>
          <w:b/>
          <w:u w:val="single"/>
        </w:rPr>
        <w:t>:</w:t>
      </w:r>
    </w:p>
    <w:p w:rsidR="00B5666F" w:rsidRDefault="00B5666F" w:rsidP="00B5666F">
      <w:pPr>
        <w:rPr>
          <w:b/>
          <w:u w:val="single"/>
        </w:rPr>
      </w:pPr>
    </w:p>
    <w:p w:rsidR="00B5666F" w:rsidRDefault="00B5666F" w:rsidP="00B5666F">
      <w:pPr>
        <w:rPr>
          <w:bCs/>
        </w:rPr>
      </w:pPr>
      <w:r w:rsidRPr="00B5666F">
        <w:rPr>
          <w:bCs/>
        </w:rPr>
        <w:t>Erstellen Sie ein Diagramm (Spannung auf der x-Achse, abs. Fehler auf der y-Achse zu den beiden Messgeräten.</w:t>
      </w:r>
    </w:p>
    <w:p w:rsidR="00B5666F" w:rsidRDefault="00B5666F" w:rsidP="00B5666F">
      <w:pPr>
        <w:rPr>
          <w:bCs/>
        </w:rPr>
      </w:pPr>
    </w:p>
    <w:p w:rsidR="00B5666F" w:rsidRDefault="00B5666F" w:rsidP="00B5666F">
      <w:pPr>
        <w:rPr>
          <w:bCs/>
        </w:rPr>
      </w:pPr>
      <w:r>
        <w:rPr>
          <w:bCs/>
        </w:rPr>
        <w:t xml:space="preserve">Anleitung: </w:t>
      </w:r>
    </w:p>
    <w:p w:rsidR="00B5666F" w:rsidRDefault="00B5666F" w:rsidP="00B5666F">
      <w:pPr>
        <w:rPr>
          <w:bCs/>
        </w:rPr>
      </w:pPr>
      <w:r>
        <w:rPr>
          <w:bCs/>
        </w:rPr>
        <w:t>Da die Funktion des absoluten Fehlers linear ist müssen Sie nur die jeweiligen Punkte berechnen, an dem sich die Messbereiche ändern.</w:t>
      </w:r>
    </w:p>
    <w:p w:rsidR="00B5666F" w:rsidRDefault="00B5666F" w:rsidP="00B5666F">
      <w:pPr>
        <w:rPr>
          <w:bCs/>
        </w:rPr>
      </w:pPr>
    </w:p>
    <w:p w:rsidR="00B5666F" w:rsidRDefault="00B5666F" w:rsidP="00B5666F">
      <w:pPr>
        <w:rPr>
          <w:bCs/>
        </w:rPr>
      </w:pPr>
      <w:r>
        <w:rPr>
          <w:bCs/>
        </w:rPr>
        <w:t xml:space="preserve">Beispiel: </w:t>
      </w:r>
      <w:proofErr w:type="gramStart"/>
      <w:r>
        <w:rPr>
          <w:bCs/>
        </w:rPr>
        <w:t>3 ½ stelliges</w:t>
      </w:r>
      <w:proofErr w:type="gramEnd"/>
      <w:r>
        <w:rPr>
          <w:bCs/>
        </w:rPr>
        <w:t xml:space="preserve"> Gerät</w:t>
      </w:r>
    </w:p>
    <w:p w:rsidR="00B5666F" w:rsidRDefault="00B5666F" w:rsidP="00B5666F">
      <w:pPr>
        <w:rPr>
          <w:bCs/>
        </w:rPr>
      </w:pPr>
    </w:p>
    <w:p w:rsidR="00B5666F" w:rsidRDefault="00B5666F" w:rsidP="00B5666F">
      <w:pPr>
        <w:rPr>
          <w:bCs/>
        </w:rPr>
      </w:pPr>
      <w:r>
        <w:rPr>
          <w:bCs/>
        </w:rPr>
        <w:t>Messwert 1: 0 V</w:t>
      </w:r>
    </w:p>
    <w:p w:rsidR="00B5666F" w:rsidRDefault="00B5666F" w:rsidP="00B5666F">
      <w:pPr>
        <w:rPr>
          <w:bCs/>
        </w:rPr>
      </w:pPr>
      <w:r>
        <w:rPr>
          <w:bCs/>
        </w:rPr>
        <w:t>Messwert 2: 19,99 V (noch im Bereich der Einstellung des Messbereiches auf 20 V)</w:t>
      </w:r>
    </w:p>
    <w:p w:rsidR="00B5666F" w:rsidRDefault="00B5666F" w:rsidP="00B5666F">
      <w:pPr>
        <w:rPr>
          <w:bCs/>
        </w:rPr>
      </w:pPr>
      <w:r>
        <w:rPr>
          <w:bCs/>
        </w:rPr>
        <w:t xml:space="preserve">Messwert </w:t>
      </w:r>
      <w:r>
        <w:rPr>
          <w:bCs/>
        </w:rPr>
        <w:t>3</w:t>
      </w:r>
      <w:r>
        <w:rPr>
          <w:bCs/>
        </w:rPr>
        <w:t xml:space="preserve">: </w:t>
      </w:r>
      <w:r>
        <w:rPr>
          <w:bCs/>
        </w:rPr>
        <w:t>20</w:t>
      </w:r>
      <w:r>
        <w:rPr>
          <w:bCs/>
        </w:rPr>
        <w:t xml:space="preserve"> V (im Bereich der Einstellung des Messbereiches auf 20</w:t>
      </w:r>
      <w:r>
        <w:rPr>
          <w:bCs/>
        </w:rPr>
        <w:t>0</w:t>
      </w:r>
      <w:r>
        <w:rPr>
          <w:bCs/>
        </w:rPr>
        <w:t xml:space="preserve"> V)</w:t>
      </w:r>
    </w:p>
    <w:p w:rsidR="00B5666F" w:rsidRDefault="00B5666F" w:rsidP="00B5666F">
      <w:pPr>
        <w:rPr>
          <w:bCs/>
        </w:rPr>
      </w:pPr>
      <w:r>
        <w:rPr>
          <w:bCs/>
        </w:rPr>
        <w:t xml:space="preserve">Messwert </w:t>
      </w:r>
      <w:r>
        <w:rPr>
          <w:bCs/>
        </w:rPr>
        <w:t>4</w:t>
      </w:r>
      <w:r>
        <w:rPr>
          <w:bCs/>
        </w:rPr>
        <w:t xml:space="preserve">: </w:t>
      </w:r>
      <w:r>
        <w:rPr>
          <w:bCs/>
        </w:rPr>
        <w:t>4</w:t>
      </w:r>
      <w:r>
        <w:rPr>
          <w:bCs/>
        </w:rPr>
        <w:t>0 V (im Bereich der Einstellung des Messbereiches auf 200 V)</w:t>
      </w:r>
    </w:p>
    <w:p w:rsidR="00B5666F" w:rsidRPr="00B5666F" w:rsidRDefault="00B5666F" w:rsidP="00B5666F">
      <w:pPr>
        <w:rPr>
          <w:bCs/>
        </w:rPr>
      </w:pPr>
    </w:p>
    <w:p w:rsidR="001B0013" w:rsidRDefault="00B5666F">
      <w:r>
        <w:t>Die berechneten Fehlerwerte tragen Sie in das Diagramm ein. Analog funktioniert die mit dem 3 2/3 Messegerät.</w:t>
      </w:r>
    </w:p>
    <w:sectPr w:rsidR="001B0013">
      <w:pgSz w:w="11905" w:h="16837"/>
      <w:pgMar w:top="1296" w:right="1296" w:bottom="1296" w:left="1296" w:header="0" w:footer="0" w:gutter="0"/>
      <w:pgBorders>
        <w:top w:val="single" w:sz="8" w:space="7" w:color="000000"/>
        <w:left w:val="single" w:sz="8" w:space="7" w:color="000000"/>
        <w:bottom w:val="single" w:sz="8" w:space="7" w:color="000000"/>
        <w:right w:val="single" w:sz="8" w:space="7" w:color="000000"/>
      </w:pgBorders>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14D2"/>
    <w:multiLevelType w:val="multilevel"/>
    <w:tmpl w:val="BC42B8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BA2C3C"/>
    <w:multiLevelType w:val="multilevel"/>
    <w:tmpl w:val="5AD8829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defaultTabStop w:val="1250"/>
  <w:hyphenationZone w:val="425"/>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1B0013"/>
    <w:rsid w:val="001B0013"/>
    <w:rsid w:val="00265A68"/>
    <w:rsid w:val="007D39C4"/>
    <w:rsid w:val="00876733"/>
    <w:rsid w:val="0088280C"/>
    <w:rsid w:val="008A4387"/>
    <w:rsid w:val="00927A30"/>
    <w:rsid w:val="00A14B7A"/>
    <w:rsid w:val="00B5666F"/>
    <w:rsid w:val="00D1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FDAC"/>
  <w15:docId w15:val="{8DFFECD5-CC98-489B-9AD3-8EBB1F56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 Mincho Light J" w:hAnsi="Times New Roman" w:cs="Arial Unicode MS"/>
        <w:color w:val="000000"/>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styleId="Endnotenzeichen">
    <w:name w:val="end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styleId="Textkrper">
    <w:name w:val="Body Text"/>
    <w:basedOn w:val="Standard"/>
    <w:pPr>
      <w:spacing w:after="120"/>
    </w:pPr>
  </w:style>
  <w:style w:type="paragraph" w:customStyle="1" w:styleId="berschrift">
    <w:name w:val="Überschrift"/>
    <w:basedOn w:val="Standard"/>
    <w:next w:val="Textkrper"/>
    <w:qFormat/>
    <w:pPr>
      <w:keepNext/>
      <w:spacing w:before="240" w:after="120"/>
    </w:pPr>
    <w:rPr>
      <w:sz w:val="28"/>
      <w:szCs w:val="28"/>
    </w:rPr>
  </w:style>
  <w:style w:type="paragraph" w:styleId="Liste">
    <w:name w:val="List"/>
    <w:basedOn w:val="Textkrper"/>
  </w:style>
  <w:style w:type="paragraph" w:customStyle="1" w:styleId="Tabelleninhalt">
    <w:name w:val="Tabelleninhalt"/>
    <w:basedOn w:val="Textkrper"/>
    <w:qFormat/>
    <w:pPr>
      <w:suppressLineNumbers/>
    </w:pPr>
  </w:style>
  <w:style w:type="paragraph" w:customStyle="1" w:styleId="Tabellenberschrift">
    <w:name w:val="Tabellenüberschrift"/>
    <w:basedOn w:val="Tabelleninhalt"/>
    <w:qFormat/>
    <w:pPr>
      <w:jc w:val="center"/>
    </w:pPr>
    <w:rPr>
      <w:b/>
      <w:bCs/>
      <w:i/>
      <w:iCs/>
    </w:rP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dc:creator>
  <dc:description/>
  <cp:lastModifiedBy>Hartmut F</cp:lastModifiedBy>
  <cp:revision>5</cp:revision>
  <cp:lastPrinted>2010-09-09T14:04:00Z</cp:lastPrinted>
  <dcterms:created xsi:type="dcterms:W3CDTF">2020-03-23T13:03:00Z</dcterms:created>
  <dcterms:modified xsi:type="dcterms:W3CDTF">2020-03-23T13:13:00Z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